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0FACB" w14:textId="551C3456" w:rsidR="00FE7CF1" w:rsidRPr="00996673" w:rsidRDefault="00996673" w:rsidP="00996673">
      <w:pPr>
        <w:spacing w:line="360" w:lineRule="auto"/>
        <w:jc w:val="right"/>
        <w:rPr>
          <w:rFonts w:cs="Times New Roman"/>
        </w:rPr>
      </w:pPr>
      <w:r w:rsidRPr="00996673">
        <w:rPr>
          <w:rFonts w:cs="Times New Roman"/>
        </w:rPr>
        <w:t>Board of Trustees</w:t>
      </w:r>
    </w:p>
    <w:p w14:paraId="3610B41D" w14:textId="599C87FD" w:rsidR="00996673" w:rsidRDefault="00996673" w:rsidP="00996673">
      <w:pPr>
        <w:spacing w:line="360" w:lineRule="auto"/>
        <w:jc w:val="right"/>
        <w:rPr>
          <w:rFonts w:cs="Times New Roman"/>
        </w:rPr>
      </w:pPr>
      <w:r w:rsidRPr="00996673">
        <w:rPr>
          <w:rFonts w:cs="Times New Roman"/>
        </w:rPr>
        <w:t xml:space="preserve">September 26, 2020 </w:t>
      </w:r>
    </w:p>
    <w:p w14:paraId="6519D531" w14:textId="2B14A24D" w:rsidR="00996673" w:rsidRDefault="00996673" w:rsidP="00996673">
      <w:pPr>
        <w:jc w:val="right"/>
        <w:rPr>
          <w:rFonts w:cs="Times New Roman"/>
        </w:rPr>
      </w:pPr>
    </w:p>
    <w:p w14:paraId="51A33438" w14:textId="77777777" w:rsidR="00996673" w:rsidRPr="00996673" w:rsidRDefault="00996673" w:rsidP="00996673">
      <w:pPr>
        <w:jc w:val="right"/>
        <w:rPr>
          <w:rFonts w:cs="Times New Roman"/>
        </w:rPr>
      </w:pPr>
    </w:p>
    <w:p w14:paraId="5DE5D4F5" w14:textId="1CBA8769" w:rsidR="005B54E2" w:rsidRDefault="003E4A8C" w:rsidP="00C3175B">
      <w:pPr>
        <w:spacing w:after="240"/>
        <w:jc w:val="center"/>
        <w:rPr>
          <w:rFonts w:cs="Times New Roman"/>
          <w:b/>
        </w:rPr>
      </w:pPr>
      <w:r w:rsidRPr="00C3175B">
        <w:rPr>
          <w:rFonts w:cs="Times New Roman"/>
          <w:b/>
        </w:rPr>
        <w:t xml:space="preserve">RESOLUTION OF APPRECIATION </w:t>
      </w:r>
    </w:p>
    <w:p w14:paraId="3AE982CA" w14:textId="77777777" w:rsidR="000C4C3B" w:rsidRDefault="000C4C3B" w:rsidP="00C3175B">
      <w:pPr>
        <w:spacing w:after="240"/>
        <w:jc w:val="center"/>
        <w:rPr>
          <w:rFonts w:cs="Times New Roman"/>
          <w:b/>
        </w:rPr>
      </w:pPr>
    </w:p>
    <w:p w14:paraId="7C9B01A6" w14:textId="20CF0CCC" w:rsidR="003E4A8C" w:rsidRPr="005B54E2" w:rsidRDefault="003E4A8C" w:rsidP="000C4C3B">
      <w:pPr>
        <w:spacing w:before="120" w:after="120"/>
        <w:ind w:firstLine="720"/>
        <w:rPr>
          <w:rFonts w:cs="Times New Roman"/>
          <w:bCs/>
        </w:rPr>
      </w:pPr>
      <w:r w:rsidRPr="00397BFF">
        <w:rPr>
          <w:rFonts w:cs="Times New Roman"/>
          <w:b/>
          <w:bCs/>
        </w:rPr>
        <w:t>WHEREAS</w:t>
      </w:r>
      <w:r w:rsidRPr="005B54E2">
        <w:rPr>
          <w:rFonts w:cs="Times New Roman"/>
          <w:bCs/>
        </w:rPr>
        <w:t xml:space="preserve">, the </w:t>
      </w:r>
      <w:r w:rsidR="00C3175B">
        <w:rPr>
          <w:rFonts w:cs="Times New Roman"/>
          <w:bCs/>
        </w:rPr>
        <w:t xml:space="preserve">dislocation brought about by the </w:t>
      </w:r>
      <w:r w:rsidRPr="005B54E2">
        <w:rPr>
          <w:rFonts w:cs="Times New Roman"/>
          <w:bCs/>
        </w:rPr>
        <w:t xml:space="preserve">onset of the COVID-19 global pandemic </w:t>
      </w:r>
      <w:r w:rsidR="00533CB6">
        <w:rPr>
          <w:rFonts w:cs="Times New Roman"/>
          <w:bCs/>
        </w:rPr>
        <w:t xml:space="preserve">would not have been possible </w:t>
      </w:r>
      <w:r w:rsidR="00C3175B">
        <w:rPr>
          <w:rFonts w:cs="Times New Roman"/>
          <w:bCs/>
        </w:rPr>
        <w:t xml:space="preserve">to weather </w:t>
      </w:r>
      <w:r w:rsidR="00533CB6">
        <w:rPr>
          <w:rFonts w:cs="Times New Roman"/>
          <w:bCs/>
        </w:rPr>
        <w:t xml:space="preserve">without the quick, thoughtful, coordinated action of hundreds of Colgate </w:t>
      </w:r>
      <w:r w:rsidR="0074092F">
        <w:rPr>
          <w:rFonts w:cs="Times New Roman"/>
          <w:bCs/>
        </w:rPr>
        <w:t>faculty, staff, and administrators</w:t>
      </w:r>
      <w:r w:rsidR="00533CB6">
        <w:rPr>
          <w:rFonts w:cs="Times New Roman"/>
          <w:bCs/>
        </w:rPr>
        <w:t>—both to close the campus</w:t>
      </w:r>
      <w:r w:rsidR="009E3BA7">
        <w:rPr>
          <w:rFonts w:cs="Times New Roman"/>
          <w:bCs/>
        </w:rPr>
        <w:t xml:space="preserve"> safely</w:t>
      </w:r>
      <w:r w:rsidR="00B2796B">
        <w:rPr>
          <w:rFonts w:cs="Times New Roman"/>
          <w:bCs/>
        </w:rPr>
        <w:t xml:space="preserve"> in</w:t>
      </w:r>
      <w:r w:rsidR="000C4C3B">
        <w:rPr>
          <w:rFonts w:cs="Times New Roman"/>
          <w:bCs/>
        </w:rPr>
        <w:t xml:space="preserve"> </w:t>
      </w:r>
      <w:r w:rsidR="00B2796B">
        <w:rPr>
          <w:rFonts w:cs="Times New Roman"/>
          <w:bCs/>
        </w:rPr>
        <w:t>s</w:t>
      </w:r>
      <w:r w:rsidR="00533CB6">
        <w:rPr>
          <w:rFonts w:cs="Times New Roman"/>
          <w:bCs/>
        </w:rPr>
        <w:t xml:space="preserve">pring of 2020, and to reopen </w:t>
      </w:r>
      <w:r w:rsidR="009E3BA7">
        <w:rPr>
          <w:rFonts w:cs="Times New Roman"/>
          <w:bCs/>
        </w:rPr>
        <w:t xml:space="preserve">safely </w:t>
      </w:r>
      <w:r w:rsidR="00533CB6">
        <w:rPr>
          <w:rFonts w:cs="Times New Roman"/>
          <w:bCs/>
        </w:rPr>
        <w:t>for in-p</w:t>
      </w:r>
      <w:r w:rsidR="00B2796B">
        <w:rPr>
          <w:rFonts w:cs="Times New Roman"/>
          <w:bCs/>
        </w:rPr>
        <w:t>erson teaching and learning in f</w:t>
      </w:r>
      <w:r w:rsidR="00533CB6">
        <w:rPr>
          <w:rFonts w:cs="Times New Roman"/>
          <w:bCs/>
        </w:rPr>
        <w:t xml:space="preserve">all of 2020.  </w:t>
      </w:r>
    </w:p>
    <w:p w14:paraId="17AC961A" w14:textId="0A275032" w:rsidR="002A6435" w:rsidRDefault="008A408E" w:rsidP="000C4C3B">
      <w:pPr>
        <w:ind w:firstLine="720"/>
        <w:rPr>
          <w:rFonts w:cs="Times New Roman"/>
        </w:rPr>
      </w:pPr>
      <w:r w:rsidRPr="00397BFF">
        <w:rPr>
          <w:rFonts w:cs="Times New Roman"/>
          <w:b/>
          <w:bCs/>
        </w:rPr>
        <w:t>WHEREAS</w:t>
      </w:r>
      <w:r w:rsidRPr="005B54E2">
        <w:rPr>
          <w:rFonts w:cs="Times New Roman"/>
        </w:rPr>
        <w:t xml:space="preserve">, </w:t>
      </w:r>
      <w:r w:rsidR="00533CB6">
        <w:rPr>
          <w:rFonts w:cs="Times New Roman"/>
        </w:rPr>
        <w:t xml:space="preserve">as just a few examples of </w:t>
      </w:r>
      <w:r w:rsidR="00C3175B">
        <w:rPr>
          <w:rFonts w:cs="Times New Roman"/>
        </w:rPr>
        <w:t>their</w:t>
      </w:r>
      <w:r w:rsidR="00533CB6">
        <w:rPr>
          <w:rFonts w:cs="Times New Roman"/>
        </w:rPr>
        <w:t xml:space="preserve"> </w:t>
      </w:r>
      <w:r w:rsidR="00857D4D">
        <w:rPr>
          <w:rFonts w:cs="Times New Roman"/>
        </w:rPr>
        <w:t>h</w:t>
      </w:r>
      <w:bookmarkStart w:id="0" w:name="_GoBack"/>
      <w:bookmarkEnd w:id="0"/>
      <w:r w:rsidR="00533CB6">
        <w:rPr>
          <w:rFonts w:cs="Times New Roman"/>
        </w:rPr>
        <w:t>erculean efforts:</w:t>
      </w:r>
    </w:p>
    <w:p w14:paraId="0AC48214" w14:textId="5B3C76D3" w:rsidR="00533CB6" w:rsidRPr="002A6435" w:rsidRDefault="00533CB6" w:rsidP="002A6435">
      <w:pPr>
        <w:pStyle w:val="ListParagraph"/>
        <w:numPr>
          <w:ilvl w:val="0"/>
          <w:numId w:val="1"/>
        </w:numPr>
        <w:rPr>
          <w:rFonts w:cs="Times New Roman"/>
        </w:rPr>
      </w:pPr>
      <w:r w:rsidRPr="002A6435">
        <w:rPr>
          <w:rFonts w:cs="Times New Roman"/>
        </w:rPr>
        <w:t>H</w:t>
      </w:r>
      <w:r w:rsidR="008A408E" w:rsidRPr="002A6435">
        <w:rPr>
          <w:rFonts w:cs="Times New Roman"/>
        </w:rPr>
        <w:t>undreds of employees moved stored personal effects to residence halls in advance of students</w:t>
      </w:r>
      <w:r w:rsidRPr="002A6435">
        <w:rPr>
          <w:rFonts w:cs="Times New Roman"/>
        </w:rPr>
        <w:t>’</w:t>
      </w:r>
      <w:r w:rsidR="008A408E" w:rsidRPr="002A6435">
        <w:rPr>
          <w:rFonts w:cs="Times New Roman"/>
        </w:rPr>
        <w:t xml:space="preserve"> return, delivered meals, dropped off mailed packages, and monitored outdoor </w:t>
      </w:r>
      <w:r w:rsidR="009E3BA7" w:rsidRPr="002A6435">
        <w:rPr>
          <w:rFonts w:cs="Times New Roman"/>
        </w:rPr>
        <w:t xml:space="preserve">time </w:t>
      </w:r>
      <w:r w:rsidR="008A408E" w:rsidRPr="002A6435">
        <w:rPr>
          <w:rFonts w:cs="Times New Roman"/>
        </w:rPr>
        <w:t xml:space="preserve">during Colgate’s </w:t>
      </w:r>
      <w:r w:rsidRPr="002A6435">
        <w:rPr>
          <w:rFonts w:cs="Times New Roman"/>
        </w:rPr>
        <w:t xml:space="preserve">two-week </w:t>
      </w:r>
      <w:r w:rsidR="008A408E" w:rsidRPr="002A6435">
        <w:rPr>
          <w:rFonts w:cs="Times New Roman"/>
        </w:rPr>
        <w:t>mandatory universal quarantine</w:t>
      </w:r>
      <w:r w:rsidR="00B2796B" w:rsidRPr="002A6435">
        <w:rPr>
          <w:rFonts w:cs="Times New Roman"/>
        </w:rPr>
        <w:t>.</w:t>
      </w:r>
    </w:p>
    <w:p w14:paraId="5CAA5097" w14:textId="77CDA210" w:rsidR="00533CB6" w:rsidRDefault="00533CB6" w:rsidP="000C4C3B">
      <w:pPr>
        <w:pStyle w:val="ListParagraph"/>
        <w:numPr>
          <w:ilvl w:val="0"/>
          <w:numId w:val="1"/>
        </w:numPr>
        <w:spacing w:before="120" w:after="120"/>
        <w:rPr>
          <w:rFonts w:cs="Times New Roman"/>
        </w:rPr>
      </w:pPr>
      <w:r>
        <w:rPr>
          <w:rFonts w:cs="Times New Roman"/>
        </w:rPr>
        <w:t>E</w:t>
      </w:r>
      <w:r w:rsidR="008A408E" w:rsidRPr="00533CB6">
        <w:rPr>
          <w:rFonts w:cs="Times New Roman"/>
        </w:rPr>
        <w:t>mployees worked in new capacities to engage the Class of 2024, to develop a virtual orientation, to organize new virtual programming, and to create virtual trainings and orientations in preparation for the return of students</w:t>
      </w:r>
      <w:r w:rsidR="00B2796B">
        <w:rPr>
          <w:rFonts w:cs="Times New Roman"/>
        </w:rPr>
        <w:t>.</w:t>
      </w:r>
    </w:p>
    <w:p w14:paraId="0AEE98E9" w14:textId="77777777" w:rsidR="00B2796B" w:rsidRDefault="0074092F" w:rsidP="000C4C3B">
      <w:pPr>
        <w:pStyle w:val="ListParagraph"/>
        <w:numPr>
          <w:ilvl w:val="0"/>
          <w:numId w:val="1"/>
        </w:numPr>
        <w:spacing w:before="120" w:after="120"/>
        <w:rPr>
          <w:rFonts w:cs="Times New Roman"/>
        </w:rPr>
      </w:pPr>
      <w:r>
        <w:rPr>
          <w:rFonts w:cs="Times New Roman"/>
        </w:rPr>
        <w:t>Faculty transformed their courses for new delivery modes, with a new</w:t>
      </w:r>
      <w:r w:rsidR="00994484">
        <w:rPr>
          <w:rFonts w:cs="Times New Roman"/>
        </w:rPr>
        <w:t xml:space="preserve"> academic</w:t>
      </w:r>
      <w:r>
        <w:rPr>
          <w:rFonts w:cs="Times New Roman"/>
        </w:rPr>
        <w:t xml:space="preserve"> calendar,</w:t>
      </w:r>
      <w:r w:rsidR="00994484">
        <w:rPr>
          <w:rFonts w:cs="Times New Roman"/>
        </w:rPr>
        <w:t xml:space="preserve"> and in new classroom spaces</w:t>
      </w:r>
      <w:r w:rsidR="00B2796B">
        <w:rPr>
          <w:rFonts w:cs="Times New Roman"/>
        </w:rPr>
        <w:t>.</w:t>
      </w:r>
    </w:p>
    <w:p w14:paraId="1BF8EF31" w14:textId="42B2183A" w:rsidR="0074092F" w:rsidRDefault="0074092F" w:rsidP="000C4C3B">
      <w:pPr>
        <w:pStyle w:val="ListParagraph"/>
        <w:numPr>
          <w:ilvl w:val="0"/>
          <w:numId w:val="1"/>
        </w:numPr>
        <w:spacing w:before="120" w:after="120"/>
        <w:rPr>
          <w:rFonts w:cs="Times New Roman"/>
        </w:rPr>
      </w:pPr>
      <w:r>
        <w:rPr>
          <w:rFonts w:cs="Times New Roman"/>
        </w:rPr>
        <w:t>Employees worked from home while dealing with the closure of schools, day care centers, and other busines</w:t>
      </w:r>
      <w:r w:rsidR="00B2796B">
        <w:rPr>
          <w:rFonts w:cs="Times New Roman"/>
        </w:rPr>
        <w:t>ses throughout central New York.</w:t>
      </w:r>
    </w:p>
    <w:p w14:paraId="67AF8487" w14:textId="67FAE7F9" w:rsidR="00533CB6" w:rsidRDefault="00533CB6" w:rsidP="000C4C3B">
      <w:pPr>
        <w:pStyle w:val="ListParagraph"/>
        <w:numPr>
          <w:ilvl w:val="0"/>
          <w:numId w:val="1"/>
        </w:numPr>
        <w:spacing w:before="120" w:after="120"/>
        <w:rPr>
          <w:rFonts w:cs="Times New Roman"/>
        </w:rPr>
      </w:pPr>
      <w:r>
        <w:rPr>
          <w:rFonts w:cs="Times New Roman"/>
        </w:rPr>
        <w:t>T</w:t>
      </w:r>
      <w:r w:rsidR="006922EB" w:rsidRPr="00533CB6">
        <w:rPr>
          <w:rFonts w:cs="Times New Roman"/>
        </w:rPr>
        <w:t xml:space="preserve">he </w:t>
      </w:r>
      <w:r>
        <w:rPr>
          <w:rFonts w:cs="Times New Roman"/>
        </w:rPr>
        <w:t xml:space="preserve">members of the </w:t>
      </w:r>
      <w:r w:rsidR="00B2796B">
        <w:rPr>
          <w:rFonts w:cs="Times New Roman"/>
        </w:rPr>
        <w:t>Emergency Operations Center</w:t>
      </w:r>
      <w:r>
        <w:rPr>
          <w:rFonts w:cs="Times New Roman"/>
        </w:rPr>
        <w:t xml:space="preserve">, or </w:t>
      </w:r>
      <w:r w:rsidR="006922EB" w:rsidRPr="00533CB6">
        <w:rPr>
          <w:rFonts w:cs="Times New Roman"/>
        </w:rPr>
        <w:t>“EOC</w:t>
      </w:r>
      <w:r>
        <w:rPr>
          <w:rFonts w:cs="Times New Roman"/>
        </w:rPr>
        <w:t>,</w:t>
      </w:r>
      <w:r w:rsidR="006922EB" w:rsidRPr="00533CB6">
        <w:rPr>
          <w:rFonts w:cs="Times New Roman"/>
        </w:rPr>
        <w:t xml:space="preserve">” activated on January 23, 2020 to address the crisis, </w:t>
      </w:r>
      <w:r w:rsidR="004F43C0">
        <w:rPr>
          <w:rFonts w:cs="Times New Roman"/>
        </w:rPr>
        <w:t xml:space="preserve">and </w:t>
      </w:r>
      <w:r w:rsidR="004D0F86">
        <w:rPr>
          <w:rFonts w:cs="Times New Roman"/>
        </w:rPr>
        <w:t xml:space="preserve">who </w:t>
      </w:r>
      <w:r w:rsidR="008A408E" w:rsidRPr="00533CB6">
        <w:rPr>
          <w:rFonts w:cs="Times New Roman"/>
        </w:rPr>
        <w:t>c</w:t>
      </w:r>
      <w:r w:rsidR="006922EB" w:rsidRPr="00533CB6">
        <w:rPr>
          <w:rFonts w:cs="Times New Roman"/>
        </w:rPr>
        <w:t>ontinue</w:t>
      </w:r>
      <w:r>
        <w:rPr>
          <w:rFonts w:cs="Times New Roman"/>
        </w:rPr>
        <w:t xml:space="preserve"> </w:t>
      </w:r>
      <w:r w:rsidR="006922EB" w:rsidRPr="00533CB6">
        <w:rPr>
          <w:rFonts w:cs="Times New Roman"/>
        </w:rPr>
        <w:t>to meet regularly to monitor the situation globally and nationally</w:t>
      </w:r>
      <w:r w:rsidR="00B2796B">
        <w:rPr>
          <w:rFonts w:cs="Times New Roman"/>
        </w:rPr>
        <w:t>.</w:t>
      </w:r>
    </w:p>
    <w:p w14:paraId="575EF1D6" w14:textId="23639496" w:rsidR="00F96D03" w:rsidRDefault="00533CB6" w:rsidP="000C4C3B">
      <w:pPr>
        <w:pStyle w:val="ListParagraph"/>
        <w:numPr>
          <w:ilvl w:val="0"/>
          <w:numId w:val="1"/>
        </w:numPr>
        <w:spacing w:before="120" w:after="120"/>
        <w:rPr>
          <w:rFonts w:cs="Times New Roman"/>
        </w:rPr>
      </w:pPr>
      <w:r>
        <w:rPr>
          <w:rFonts w:cs="Times New Roman"/>
        </w:rPr>
        <w:t>T</w:t>
      </w:r>
      <w:r w:rsidR="00F96D03" w:rsidRPr="00533CB6">
        <w:rPr>
          <w:rFonts w:cs="Times New Roman"/>
        </w:rPr>
        <w:t xml:space="preserve">he Task </w:t>
      </w:r>
      <w:r w:rsidR="00C758A4">
        <w:rPr>
          <w:rFonts w:cs="Times New Roman"/>
        </w:rPr>
        <w:t xml:space="preserve">Force </w:t>
      </w:r>
      <w:r w:rsidR="00B2796B">
        <w:rPr>
          <w:rFonts w:cs="Times New Roman"/>
        </w:rPr>
        <w:t>on the</w:t>
      </w:r>
      <w:r w:rsidR="00F96D03" w:rsidRPr="00533CB6">
        <w:rPr>
          <w:rFonts w:cs="Times New Roman"/>
        </w:rPr>
        <w:t xml:space="preserve"> Re-Opening</w:t>
      </w:r>
      <w:r w:rsidR="00B2796B">
        <w:rPr>
          <w:rFonts w:cs="Times New Roman"/>
        </w:rPr>
        <w:t xml:space="preserve"> of the</w:t>
      </w:r>
      <w:r w:rsidR="00F96D03" w:rsidRPr="00533CB6">
        <w:rPr>
          <w:rFonts w:cs="Times New Roman"/>
        </w:rPr>
        <w:t xml:space="preserve"> Colgate Campus recommended a plan to re-open grounded in science, equity, and the health and safety of the Colgate and Hamilton communities</w:t>
      </w:r>
      <w:r w:rsidR="008A408E" w:rsidRPr="00533CB6">
        <w:rPr>
          <w:rFonts w:cs="Times New Roman"/>
        </w:rPr>
        <w:t xml:space="preserve">, and </w:t>
      </w:r>
      <w:r w:rsidR="00F96D03" w:rsidRPr="00533CB6">
        <w:rPr>
          <w:rFonts w:cs="Times New Roman"/>
        </w:rPr>
        <w:t xml:space="preserve">the Task Force for Remote Learning developed </w:t>
      </w:r>
      <w:r w:rsidR="008A408E" w:rsidRPr="00533CB6">
        <w:rPr>
          <w:rFonts w:cs="Times New Roman"/>
        </w:rPr>
        <w:t>“</w:t>
      </w:r>
      <w:r w:rsidR="00F96D03" w:rsidRPr="00533CB6">
        <w:rPr>
          <w:rFonts w:cs="Times New Roman"/>
        </w:rPr>
        <w:t>Teach Where You Are</w:t>
      </w:r>
      <w:r w:rsidR="008A408E" w:rsidRPr="00533CB6">
        <w:rPr>
          <w:rFonts w:cs="Times New Roman"/>
        </w:rPr>
        <w:t>”</w:t>
      </w:r>
      <w:r w:rsidR="00F96D03" w:rsidRPr="00533CB6">
        <w:rPr>
          <w:rFonts w:cs="Times New Roman"/>
        </w:rPr>
        <w:t xml:space="preserve"> to support faculty as they started to consider new technology for their classes and</w:t>
      </w:r>
      <w:r w:rsidR="00B2796B">
        <w:rPr>
          <w:rFonts w:cs="Times New Roman"/>
        </w:rPr>
        <w:t xml:space="preserve"> new delivery of course content.</w:t>
      </w:r>
    </w:p>
    <w:p w14:paraId="552356B7" w14:textId="7769E74B" w:rsidR="00C3175B" w:rsidRPr="00533CB6" w:rsidRDefault="00C3175B" w:rsidP="000C4C3B">
      <w:pPr>
        <w:spacing w:before="120" w:after="120"/>
        <w:ind w:firstLine="720"/>
        <w:rPr>
          <w:rFonts w:cs="Times New Roman"/>
        </w:rPr>
      </w:pPr>
      <w:r w:rsidRPr="00397BFF">
        <w:rPr>
          <w:rFonts w:cs="Times New Roman"/>
          <w:b/>
        </w:rPr>
        <w:t>WHEREAS</w:t>
      </w:r>
      <w:r>
        <w:rPr>
          <w:rFonts w:cs="Times New Roman"/>
        </w:rPr>
        <w:t xml:space="preserve">, the Colgate staff who worked on these and other tasks to help </w:t>
      </w:r>
      <w:r w:rsidR="006D45F8">
        <w:rPr>
          <w:rFonts w:cs="Times New Roman"/>
        </w:rPr>
        <w:t>saf</w:t>
      </w:r>
      <w:r w:rsidR="00B2796B">
        <w:rPr>
          <w:rFonts w:cs="Times New Roman"/>
        </w:rPr>
        <w:t>ely wind down operation in the s</w:t>
      </w:r>
      <w:r w:rsidR="006D45F8">
        <w:rPr>
          <w:rFonts w:cs="Times New Roman"/>
        </w:rPr>
        <w:t xml:space="preserve">pring and </w:t>
      </w:r>
      <w:r w:rsidRPr="005B54E2">
        <w:rPr>
          <w:rFonts w:cs="Times New Roman"/>
        </w:rPr>
        <w:t xml:space="preserve">reopen the Colgate campus </w:t>
      </w:r>
      <w:r w:rsidR="006D45F8">
        <w:rPr>
          <w:rFonts w:cs="Times New Roman"/>
        </w:rPr>
        <w:t>fo</w:t>
      </w:r>
      <w:r w:rsidR="00B2796B">
        <w:rPr>
          <w:rFonts w:cs="Times New Roman"/>
        </w:rPr>
        <w:t>r teaching and learning in the f</w:t>
      </w:r>
      <w:r w:rsidR="006D45F8">
        <w:rPr>
          <w:rFonts w:cs="Times New Roman"/>
        </w:rPr>
        <w:t>all</w:t>
      </w:r>
      <w:r w:rsidR="000C4C3B">
        <w:rPr>
          <w:rFonts w:cs="Times New Roman"/>
        </w:rPr>
        <w:t>.</w:t>
      </w:r>
      <w:r w:rsidR="006D45F8">
        <w:rPr>
          <w:rFonts w:cs="Times New Roman"/>
        </w:rPr>
        <w:t xml:space="preserve"> </w:t>
      </w:r>
    </w:p>
    <w:p w14:paraId="6D77B043" w14:textId="4300A8AE" w:rsidR="00836A2E" w:rsidRPr="005B54E2" w:rsidRDefault="00533CB6" w:rsidP="000C4C3B">
      <w:pPr>
        <w:spacing w:before="120" w:after="120"/>
        <w:ind w:firstLine="720"/>
        <w:rPr>
          <w:rFonts w:cs="Times New Roman"/>
        </w:rPr>
      </w:pPr>
      <w:r w:rsidRPr="00397BFF">
        <w:rPr>
          <w:rFonts w:cs="Times New Roman"/>
          <w:b/>
        </w:rPr>
        <w:t>WHEREAS</w:t>
      </w:r>
      <w:r>
        <w:rPr>
          <w:rFonts w:cs="Times New Roman"/>
        </w:rPr>
        <w:t xml:space="preserve">, </w:t>
      </w:r>
      <w:r w:rsidR="00C3175B">
        <w:rPr>
          <w:rFonts w:cs="Times New Roman"/>
        </w:rPr>
        <w:t xml:space="preserve">even though we are still in the midst of the </w:t>
      </w:r>
      <w:r w:rsidR="00CE45BA">
        <w:rPr>
          <w:rFonts w:cs="Times New Roman"/>
        </w:rPr>
        <w:t xml:space="preserve">global and local </w:t>
      </w:r>
      <w:r w:rsidR="00052C4B">
        <w:rPr>
          <w:rFonts w:cs="Times New Roman"/>
        </w:rPr>
        <w:t xml:space="preserve">challenges of the </w:t>
      </w:r>
      <w:r w:rsidR="00C3175B">
        <w:rPr>
          <w:rFonts w:cs="Times New Roman"/>
        </w:rPr>
        <w:t xml:space="preserve">COVID-19 pandemic, </w:t>
      </w:r>
      <w:r>
        <w:rPr>
          <w:rFonts w:cs="Times New Roman"/>
        </w:rPr>
        <w:t xml:space="preserve">the Board of Trustees </w:t>
      </w:r>
      <w:r w:rsidR="00C3175B">
        <w:rPr>
          <w:rFonts w:cs="Times New Roman"/>
        </w:rPr>
        <w:t>has determined that it is right and proper for the University to take this opportunity to offer its profound thanks and gratitude to the Colgate employee</w:t>
      </w:r>
      <w:r w:rsidR="0074092F">
        <w:rPr>
          <w:rFonts w:cs="Times New Roman"/>
        </w:rPr>
        <w:t xml:space="preserve">s </w:t>
      </w:r>
      <w:r w:rsidR="009E3BA7">
        <w:rPr>
          <w:rFonts w:cs="Times New Roman"/>
        </w:rPr>
        <w:t xml:space="preserve">who </w:t>
      </w:r>
      <w:r w:rsidR="00C3175B">
        <w:rPr>
          <w:rFonts w:cs="Times New Roman"/>
        </w:rPr>
        <w:t xml:space="preserve">made </w:t>
      </w:r>
      <w:r w:rsidR="009E3BA7">
        <w:rPr>
          <w:rFonts w:cs="Times New Roman"/>
        </w:rPr>
        <w:t xml:space="preserve">these </w:t>
      </w:r>
      <w:r w:rsidR="00C3175B">
        <w:rPr>
          <w:rFonts w:cs="Times New Roman"/>
        </w:rPr>
        <w:t>efforts thus far possible.</w:t>
      </w:r>
    </w:p>
    <w:p w14:paraId="311965DD" w14:textId="2ED9197F" w:rsidR="00836A2E" w:rsidRPr="005B54E2" w:rsidRDefault="00836A2E" w:rsidP="000C4C3B">
      <w:pPr>
        <w:spacing w:before="120" w:after="120"/>
        <w:ind w:firstLine="720"/>
        <w:rPr>
          <w:rFonts w:cs="Times New Roman"/>
        </w:rPr>
      </w:pPr>
      <w:r w:rsidRPr="00397BFF">
        <w:rPr>
          <w:rFonts w:cs="Times New Roman"/>
          <w:b/>
          <w:bCs/>
        </w:rPr>
        <w:t>NOW, THEREFORE, BE IT RESOLVED</w:t>
      </w:r>
      <w:r w:rsidRPr="005B54E2">
        <w:rPr>
          <w:rFonts w:cs="Times New Roman"/>
        </w:rPr>
        <w:t xml:space="preserve"> </w:t>
      </w:r>
      <w:r w:rsidR="00C3175B">
        <w:rPr>
          <w:rFonts w:cs="Times New Roman"/>
        </w:rPr>
        <w:t xml:space="preserve">and recorded in the minutes of this meeting of September 26, 2020 of </w:t>
      </w:r>
      <w:r w:rsidRPr="005B54E2">
        <w:rPr>
          <w:rFonts w:cs="Times New Roman"/>
        </w:rPr>
        <w:t>the Board of Trustees of Colgate University</w:t>
      </w:r>
      <w:r w:rsidR="00C3175B">
        <w:rPr>
          <w:rFonts w:cs="Times New Roman"/>
        </w:rPr>
        <w:t xml:space="preserve">, that the Board hereby extends formal expressions of thanks, </w:t>
      </w:r>
      <w:r w:rsidRPr="005B54E2">
        <w:rPr>
          <w:rFonts w:cs="Times New Roman"/>
        </w:rPr>
        <w:t>appreciation</w:t>
      </w:r>
      <w:r w:rsidR="009E3BA7">
        <w:rPr>
          <w:rFonts w:cs="Times New Roman"/>
        </w:rPr>
        <w:t>,</w:t>
      </w:r>
      <w:r w:rsidRPr="005B54E2">
        <w:rPr>
          <w:rFonts w:cs="Times New Roman"/>
        </w:rPr>
        <w:t xml:space="preserve"> and gratitude to </w:t>
      </w:r>
      <w:r w:rsidR="00C3175B">
        <w:rPr>
          <w:rFonts w:cs="Times New Roman"/>
        </w:rPr>
        <w:t xml:space="preserve">the </w:t>
      </w:r>
      <w:r w:rsidRPr="005B54E2">
        <w:rPr>
          <w:rFonts w:cs="Times New Roman"/>
        </w:rPr>
        <w:t>members of the Colgate communit</w:t>
      </w:r>
      <w:r w:rsidR="000C4C3B">
        <w:rPr>
          <w:rFonts w:cs="Times New Roman"/>
        </w:rPr>
        <w:t>y, and they</w:t>
      </w:r>
      <w:r w:rsidR="00194F19">
        <w:rPr>
          <w:rFonts w:cs="Times New Roman"/>
        </w:rPr>
        <w:t xml:space="preserve"> will</w:t>
      </w:r>
      <w:r w:rsidR="00CE45BA">
        <w:rPr>
          <w:rFonts w:cs="Times New Roman"/>
        </w:rPr>
        <w:t xml:space="preserve"> be</w:t>
      </w:r>
      <w:r w:rsidR="008A54AA">
        <w:rPr>
          <w:rFonts w:cs="Times New Roman"/>
        </w:rPr>
        <w:t xml:space="preserve"> ever</w:t>
      </w:r>
      <w:r w:rsidR="00CE45BA">
        <w:rPr>
          <w:rFonts w:cs="Times New Roman"/>
        </w:rPr>
        <w:t xml:space="preserve"> remembered</w:t>
      </w:r>
      <w:r w:rsidR="00194F19">
        <w:rPr>
          <w:rFonts w:cs="Times New Roman"/>
        </w:rPr>
        <w:t xml:space="preserve"> with admiration and indebtedness in our shared history of the University.</w:t>
      </w:r>
    </w:p>
    <w:sectPr w:rsidR="00836A2E" w:rsidRPr="005B54E2" w:rsidSect="004F54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2DEDB" w14:textId="77777777" w:rsidR="00032A4D" w:rsidRDefault="00032A4D" w:rsidP="006D45F8">
      <w:r>
        <w:separator/>
      </w:r>
    </w:p>
  </w:endnote>
  <w:endnote w:type="continuationSeparator" w:id="0">
    <w:p w14:paraId="48DD0304" w14:textId="77777777" w:rsidR="00032A4D" w:rsidRDefault="00032A4D" w:rsidP="006D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9B052" w14:textId="77777777" w:rsidR="006D45F8" w:rsidRDefault="006D45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74C1E" w14:textId="77777777" w:rsidR="006D45F8" w:rsidRDefault="006D45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963EC" w14:textId="77777777" w:rsidR="006D45F8" w:rsidRDefault="006D45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D32AA" w14:textId="77777777" w:rsidR="00032A4D" w:rsidRDefault="00032A4D" w:rsidP="006D45F8">
      <w:r>
        <w:separator/>
      </w:r>
    </w:p>
  </w:footnote>
  <w:footnote w:type="continuationSeparator" w:id="0">
    <w:p w14:paraId="552F31C5" w14:textId="77777777" w:rsidR="00032A4D" w:rsidRDefault="00032A4D" w:rsidP="006D4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77D35" w14:textId="77777777" w:rsidR="006D45F8" w:rsidRDefault="006D45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DC77F" w14:textId="77777777" w:rsidR="006D45F8" w:rsidRDefault="006D45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8F5DA" w14:textId="77777777" w:rsidR="006D45F8" w:rsidRDefault="006D45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3E8C"/>
    <w:multiLevelType w:val="hybridMultilevel"/>
    <w:tmpl w:val="4546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EB"/>
    <w:rsid w:val="00032A4D"/>
    <w:rsid w:val="00052C4B"/>
    <w:rsid w:val="000C4C3B"/>
    <w:rsid w:val="00194F19"/>
    <w:rsid w:val="001F1FE2"/>
    <w:rsid w:val="002A6435"/>
    <w:rsid w:val="00380195"/>
    <w:rsid w:val="00391709"/>
    <w:rsid w:val="00397BFF"/>
    <w:rsid w:val="003D31F7"/>
    <w:rsid w:val="003E4A8C"/>
    <w:rsid w:val="00454DB3"/>
    <w:rsid w:val="004C1894"/>
    <w:rsid w:val="004D0F86"/>
    <w:rsid w:val="004F21A0"/>
    <w:rsid w:val="004F43C0"/>
    <w:rsid w:val="004F540B"/>
    <w:rsid w:val="00533CB6"/>
    <w:rsid w:val="005B54E2"/>
    <w:rsid w:val="0064499B"/>
    <w:rsid w:val="006922EB"/>
    <w:rsid w:val="006A32A0"/>
    <w:rsid w:val="006B033E"/>
    <w:rsid w:val="006D45F8"/>
    <w:rsid w:val="007038BC"/>
    <w:rsid w:val="0074092F"/>
    <w:rsid w:val="007508B6"/>
    <w:rsid w:val="0078107E"/>
    <w:rsid w:val="00836A2E"/>
    <w:rsid w:val="00857D4D"/>
    <w:rsid w:val="008A408E"/>
    <w:rsid w:val="008A54AA"/>
    <w:rsid w:val="00991430"/>
    <w:rsid w:val="00994484"/>
    <w:rsid w:val="00996673"/>
    <w:rsid w:val="009E3BA7"/>
    <w:rsid w:val="00A0555B"/>
    <w:rsid w:val="00AB3EB0"/>
    <w:rsid w:val="00B1124E"/>
    <w:rsid w:val="00B2796B"/>
    <w:rsid w:val="00C3175B"/>
    <w:rsid w:val="00C67EB1"/>
    <w:rsid w:val="00C758A4"/>
    <w:rsid w:val="00CE45BA"/>
    <w:rsid w:val="00D32656"/>
    <w:rsid w:val="00DD7544"/>
    <w:rsid w:val="00E90252"/>
    <w:rsid w:val="00F00E31"/>
    <w:rsid w:val="00F20151"/>
    <w:rsid w:val="00F96D03"/>
    <w:rsid w:val="00FE7CF1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0BC61"/>
  <w15:chartTrackingRefBased/>
  <w15:docId w15:val="{A540DD6F-C38B-F840-BA09-0765CF3A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E2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4E2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4E2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33C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45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5F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D45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5F8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E3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B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BA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BA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Maureen McKinnon</cp:lastModifiedBy>
  <cp:revision>3</cp:revision>
  <cp:lastPrinted>2020-09-23T20:33:00Z</cp:lastPrinted>
  <dcterms:created xsi:type="dcterms:W3CDTF">2020-09-30T13:55:00Z</dcterms:created>
  <dcterms:modified xsi:type="dcterms:W3CDTF">2020-09-30T13:55:00Z</dcterms:modified>
</cp:coreProperties>
</file>