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32D1" w14:textId="148B33B1" w:rsidR="00F94D9C" w:rsidRDefault="000F6B54" w:rsidP="00F94D9C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4D308DB0" wp14:editId="285BEAC5">
            <wp:extent cx="2640650" cy="5486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065" cy="55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91F62" w14:textId="77777777" w:rsidR="00F94D9C" w:rsidRDefault="00F94D9C">
      <w:pPr>
        <w:rPr>
          <w:rFonts w:ascii="Arial" w:hAnsi="Arial" w:cs="Arial"/>
          <w:b/>
          <w:bCs/>
          <w:color w:val="auto"/>
          <w:sz w:val="28"/>
          <w:szCs w:val="28"/>
        </w:rPr>
      </w:pPr>
    </w:p>
    <w:p w14:paraId="1ACBD56D" w14:textId="77777777" w:rsidR="00F94D9C" w:rsidRDefault="00F94D9C">
      <w:pPr>
        <w:rPr>
          <w:rFonts w:ascii="Arial" w:hAnsi="Arial" w:cs="Arial"/>
          <w:b/>
          <w:bCs/>
          <w:color w:val="auto"/>
          <w:sz w:val="28"/>
          <w:szCs w:val="28"/>
        </w:rPr>
      </w:pPr>
    </w:p>
    <w:p w14:paraId="6484F017" w14:textId="77777777" w:rsidR="000F6B54" w:rsidRDefault="000F6B54">
      <w:pPr>
        <w:rPr>
          <w:rFonts w:ascii="Arial" w:hAnsi="Arial" w:cs="Arial"/>
          <w:b/>
          <w:bCs/>
          <w:color w:val="auto"/>
          <w:sz w:val="28"/>
          <w:szCs w:val="28"/>
        </w:rPr>
      </w:pPr>
    </w:p>
    <w:p w14:paraId="05CEBB6E" w14:textId="694A5AA9" w:rsidR="00A3047D" w:rsidRPr="00842148" w:rsidRDefault="00957D47" w:rsidP="00B21F7C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842148">
        <w:rPr>
          <w:rFonts w:ascii="Arial" w:hAnsi="Arial" w:cs="Arial"/>
          <w:b/>
          <w:bCs/>
          <w:color w:val="auto"/>
          <w:sz w:val="28"/>
          <w:szCs w:val="28"/>
        </w:rPr>
        <w:t>Get the First Year the NEA Mental Health Program at No Cost!</w:t>
      </w:r>
    </w:p>
    <w:p w14:paraId="72E248A4" w14:textId="6E09B602" w:rsidR="00957D47" w:rsidRPr="00842148" w:rsidRDefault="00957D47">
      <w:pPr>
        <w:rPr>
          <w:rFonts w:ascii="Arial" w:hAnsi="Arial" w:cs="Arial"/>
          <w:color w:val="auto"/>
        </w:rPr>
      </w:pPr>
    </w:p>
    <w:p w14:paraId="0856D421" w14:textId="055B8004" w:rsidR="00957D47" w:rsidRPr="00B21F7C" w:rsidRDefault="00694911" w:rsidP="00957D47">
      <w:pPr>
        <w:pStyle w:val="NormalWeb"/>
        <w:spacing w:line="360" w:lineRule="atLeast"/>
        <w:rPr>
          <w:rFonts w:ascii="Arial" w:hAnsi="Arial" w:cs="Arial"/>
          <w:b/>
          <w:bCs/>
          <w:sz w:val="24"/>
          <w:szCs w:val="24"/>
        </w:rPr>
      </w:pPr>
      <w:r w:rsidRPr="00B21F7C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For </w:t>
      </w:r>
      <w:r w:rsidR="00957D47" w:rsidRPr="00B21F7C">
        <w:rPr>
          <w:rStyle w:val="Strong"/>
          <w:rFonts w:ascii="Arial" w:hAnsi="Arial" w:cs="Arial"/>
          <w:b w:val="0"/>
          <w:bCs w:val="0"/>
          <w:sz w:val="24"/>
          <w:szCs w:val="24"/>
        </w:rPr>
        <w:t>NEA members</w:t>
      </w:r>
      <w:r w:rsidRPr="00B21F7C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only</w:t>
      </w:r>
      <w:r w:rsidR="00957D47" w:rsidRPr="00B21F7C">
        <w:rPr>
          <w:rStyle w:val="Strong"/>
          <w:rFonts w:ascii="Arial" w:hAnsi="Arial" w:cs="Arial"/>
          <w:b w:val="0"/>
          <w:bCs w:val="0"/>
          <w:sz w:val="24"/>
          <w:szCs w:val="24"/>
        </w:rPr>
        <w:t>, the NEA Members Insurance Trust is offering ONE YEAR OF EXCLUSIVE, NO-COST ACCESS to the NEA Mental Health Program</w:t>
      </w:r>
      <w:r w:rsidRPr="00B21F7C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957D47" w:rsidRPr="00B21F7C">
        <w:rPr>
          <w:rStyle w:val="Strong"/>
          <w:rFonts w:ascii="Arial" w:hAnsi="Arial" w:cs="Arial"/>
          <w:b w:val="0"/>
          <w:bCs w:val="0"/>
          <w:sz w:val="24"/>
          <w:szCs w:val="24"/>
        </w:rPr>
        <w:t>powered by Sanvello.</w:t>
      </w:r>
    </w:p>
    <w:p w14:paraId="6162AFA7" w14:textId="49D06D25" w:rsidR="00957D47" w:rsidRPr="00842148" w:rsidRDefault="00957D47" w:rsidP="00957D47">
      <w:pPr>
        <w:pStyle w:val="NormalWeb"/>
        <w:spacing w:line="360" w:lineRule="atLeast"/>
        <w:rPr>
          <w:rFonts w:ascii="Arial" w:hAnsi="Arial" w:cs="Arial"/>
          <w:sz w:val="24"/>
          <w:szCs w:val="24"/>
        </w:rPr>
      </w:pPr>
      <w:r w:rsidRPr="00842148">
        <w:rPr>
          <w:rFonts w:ascii="Arial" w:hAnsi="Arial" w:cs="Arial"/>
          <w:sz w:val="24"/>
          <w:szCs w:val="24"/>
        </w:rPr>
        <w:t>‌Rethink how you manage your mental health. Get clinically-validated tools for stress, anxiety, depression, or whatever you’re going through.</w:t>
      </w:r>
    </w:p>
    <w:p w14:paraId="21F9777B" w14:textId="2C282DA1" w:rsidR="00957D47" w:rsidRPr="00842148" w:rsidRDefault="00957D47" w:rsidP="00957D47">
      <w:pPr>
        <w:pStyle w:val="NormalWeb"/>
        <w:spacing w:line="360" w:lineRule="atLeast"/>
        <w:rPr>
          <w:rFonts w:ascii="Arial" w:hAnsi="Arial" w:cs="Arial"/>
          <w:sz w:val="24"/>
          <w:szCs w:val="24"/>
        </w:rPr>
      </w:pPr>
      <w:r w:rsidRPr="00842148">
        <w:rPr>
          <w:rFonts w:ascii="Arial" w:hAnsi="Arial" w:cs="Arial"/>
          <w:sz w:val="24"/>
          <w:szCs w:val="24"/>
        </w:rPr>
        <w:t>Get all of the support you need to improve your mental health—anywhere, anytime— with a confidential, on-demand mobile app which provides evidence-based tools that can help you feel happier over time</w:t>
      </w:r>
      <w:r w:rsidR="00842148" w:rsidRPr="00842148">
        <w:rPr>
          <w:rFonts w:ascii="Arial" w:hAnsi="Arial" w:cs="Arial"/>
          <w:sz w:val="24"/>
          <w:szCs w:val="24"/>
        </w:rPr>
        <w:t>:</w:t>
      </w:r>
    </w:p>
    <w:p w14:paraId="163649B9" w14:textId="77777777" w:rsidR="00694911" w:rsidRPr="00842148" w:rsidRDefault="00957D47" w:rsidP="00842148">
      <w:pPr>
        <w:pStyle w:val="ListParagraph"/>
        <w:numPr>
          <w:ilvl w:val="0"/>
          <w:numId w:val="3"/>
        </w:numPr>
        <w:spacing w:line="360" w:lineRule="atLeast"/>
        <w:rPr>
          <w:rFonts w:ascii="Arial" w:hAnsi="Arial" w:cs="Arial"/>
          <w:color w:val="auto"/>
        </w:rPr>
      </w:pPr>
      <w:r w:rsidRPr="00842148">
        <w:rPr>
          <w:rFonts w:ascii="Arial" w:hAnsi="Arial" w:cs="Arial"/>
          <w:color w:val="auto"/>
        </w:rPr>
        <w:t>Daily mood tracking</w:t>
      </w:r>
    </w:p>
    <w:p w14:paraId="3DC155EE" w14:textId="5885FBEF" w:rsidR="00842148" w:rsidRPr="00842148" w:rsidRDefault="00957D47" w:rsidP="00842148">
      <w:pPr>
        <w:pStyle w:val="ListParagraph"/>
        <w:numPr>
          <w:ilvl w:val="0"/>
          <w:numId w:val="3"/>
        </w:numPr>
        <w:spacing w:line="360" w:lineRule="atLeast"/>
        <w:rPr>
          <w:rFonts w:ascii="Arial" w:hAnsi="Arial" w:cs="Arial"/>
          <w:color w:val="auto"/>
        </w:rPr>
      </w:pPr>
      <w:r w:rsidRPr="00842148">
        <w:rPr>
          <w:rFonts w:ascii="Arial" w:hAnsi="Arial" w:cs="Arial"/>
          <w:color w:val="auto"/>
        </w:rPr>
        <w:t xml:space="preserve">Guided </w:t>
      </w:r>
      <w:r w:rsidR="00842148" w:rsidRPr="00842148">
        <w:rPr>
          <w:rFonts w:ascii="Arial" w:hAnsi="Arial" w:cs="Arial"/>
          <w:color w:val="auto"/>
        </w:rPr>
        <w:t>j</w:t>
      </w:r>
      <w:r w:rsidRPr="00842148">
        <w:rPr>
          <w:rFonts w:ascii="Arial" w:hAnsi="Arial" w:cs="Arial"/>
          <w:color w:val="auto"/>
        </w:rPr>
        <w:t>ourneys</w:t>
      </w:r>
    </w:p>
    <w:p w14:paraId="5E1DEF21" w14:textId="77777777" w:rsidR="00842148" w:rsidRPr="00842148" w:rsidRDefault="00842148" w:rsidP="00842148">
      <w:pPr>
        <w:pStyle w:val="ListParagraph"/>
        <w:numPr>
          <w:ilvl w:val="0"/>
          <w:numId w:val="3"/>
        </w:numPr>
        <w:spacing w:line="360" w:lineRule="atLeast"/>
        <w:rPr>
          <w:rFonts w:ascii="Arial" w:hAnsi="Arial" w:cs="Arial"/>
          <w:color w:val="auto"/>
        </w:rPr>
      </w:pPr>
      <w:r w:rsidRPr="00842148">
        <w:rPr>
          <w:rFonts w:ascii="Arial" w:hAnsi="Arial" w:cs="Arial"/>
          <w:color w:val="auto"/>
        </w:rPr>
        <w:t>C</w:t>
      </w:r>
      <w:r w:rsidR="00957D47" w:rsidRPr="00842148">
        <w:rPr>
          <w:rFonts w:ascii="Arial" w:hAnsi="Arial" w:cs="Arial"/>
          <w:color w:val="auto"/>
        </w:rPr>
        <w:t>oping tools</w:t>
      </w:r>
    </w:p>
    <w:p w14:paraId="13518589" w14:textId="77777777" w:rsidR="00842148" w:rsidRPr="00842148" w:rsidRDefault="00842148" w:rsidP="00842148">
      <w:pPr>
        <w:pStyle w:val="ListParagraph"/>
        <w:numPr>
          <w:ilvl w:val="0"/>
          <w:numId w:val="3"/>
        </w:numPr>
        <w:spacing w:line="360" w:lineRule="atLeast"/>
        <w:rPr>
          <w:rFonts w:ascii="Arial" w:hAnsi="Arial" w:cs="Arial"/>
          <w:color w:val="auto"/>
        </w:rPr>
      </w:pPr>
      <w:r w:rsidRPr="00842148">
        <w:rPr>
          <w:rFonts w:ascii="Arial" w:hAnsi="Arial" w:cs="Arial"/>
          <w:color w:val="auto"/>
        </w:rPr>
        <w:t>M</w:t>
      </w:r>
      <w:r w:rsidR="00957D47" w:rsidRPr="00842148">
        <w:rPr>
          <w:rFonts w:ascii="Arial" w:hAnsi="Arial" w:cs="Arial"/>
          <w:color w:val="auto"/>
        </w:rPr>
        <w:t>editations</w:t>
      </w:r>
    </w:p>
    <w:p w14:paraId="66771615" w14:textId="7D26B280" w:rsidR="00842148" w:rsidRPr="00842148" w:rsidRDefault="00842148" w:rsidP="00842148">
      <w:pPr>
        <w:pStyle w:val="ListParagraph"/>
        <w:numPr>
          <w:ilvl w:val="0"/>
          <w:numId w:val="3"/>
        </w:numPr>
        <w:spacing w:line="360" w:lineRule="atLeast"/>
        <w:rPr>
          <w:rFonts w:ascii="Arial" w:hAnsi="Arial" w:cs="Arial"/>
          <w:color w:val="auto"/>
        </w:rPr>
      </w:pPr>
      <w:r w:rsidRPr="00842148">
        <w:rPr>
          <w:rFonts w:ascii="Arial" w:hAnsi="Arial" w:cs="Arial"/>
          <w:color w:val="auto"/>
        </w:rPr>
        <w:t>P</w:t>
      </w:r>
      <w:r w:rsidR="00957D47" w:rsidRPr="00842148">
        <w:rPr>
          <w:rFonts w:ascii="Arial" w:hAnsi="Arial" w:cs="Arial"/>
          <w:color w:val="auto"/>
        </w:rPr>
        <w:t>rogress assessments</w:t>
      </w:r>
    </w:p>
    <w:p w14:paraId="7B074020" w14:textId="684632B7" w:rsidR="00957D47" w:rsidRPr="00842148" w:rsidRDefault="00842148" w:rsidP="00842148">
      <w:pPr>
        <w:pStyle w:val="ListParagraph"/>
        <w:numPr>
          <w:ilvl w:val="0"/>
          <w:numId w:val="3"/>
        </w:numPr>
        <w:spacing w:line="360" w:lineRule="atLeast"/>
        <w:rPr>
          <w:rFonts w:ascii="Arial" w:hAnsi="Arial" w:cs="Arial"/>
          <w:color w:val="auto"/>
        </w:rPr>
      </w:pPr>
      <w:r w:rsidRPr="00842148">
        <w:rPr>
          <w:rFonts w:ascii="Arial" w:hAnsi="Arial" w:cs="Arial"/>
          <w:color w:val="auto"/>
        </w:rPr>
        <w:t>A</w:t>
      </w:r>
      <w:r w:rsidR="00957D47" w:rsidRPr="00842148">
        <w:rPr>
          <w:rFonts w:ascii="Arial" w:hAnsi="Arial" w:cs="Arial"/>
          <w:color w:val="auto"/>
        </w:rPr>
        <w:t xml:space="preserve">n anonymous community of peers </w:t>
      </w:r>
      <w:r w:rsidRPr="00842148">
        <w:rPr>
          <w:rFonts w:ascii="Arial" w:hAnsi="Arial" w:cs="Arial"/>
          <w:color w:val="auto"/>
        </w:rPr>
        <w:t>to reach out to</w:t>
      </w:r>
      <w:r w:rsidR="00957D47" w:rsidRPr="00842148">
        <w:rPr>
          <w:rFonts w:ascii="Arial" w:hAnsi="Arial" w:cs="Arial"/>
          <w:color w:val="auto"/>
        </w:rPr>
        <w:t xml:space="preserve"> when you need it‌</w:t>
      </w:r>
    </w:p>
    <w:p w14:paraId="60340A2D" w14:textId="77777777" w:rsidR="00957D47" w:rsidRPr="00842148" w:rsidRDefault="00957D47" w:rsidP="00957D47">
      <w:pPr>
        <w:spacing w:line="360" w:lineRule="atLeast"/>
        <w:rPr>
          <w:rFonts w:ascii="Arial" w:hAnsi="Arial" w:cs="Arial"/>
          <w:color w:val="auto"/>
        </w:rPr>
      </w:pPr>
    </w:p>
    <w:p w14:paraId="79FFCC32" w14:textId="3C74D94C" w:rsidR="00694911" w:rsidRPr="00842148" w:rsidRDefault="00694911" w:rsidP="00694911">
      <w:pPr>
        <w:pStyle w:val="NormalWeb"/>
        <w:spacing w:line="360" w:lineRule="atLeast"/>
        <w:rPr>
          <w:rFonts w:ascii="Arial" w:hAnsi="Arial" w:cs="Arial"/>
          <w:sz w:val="24"/>
          <w:szCs w:val="24"/>
        </w:rPr>
      </w:pPr>
      <w:r w:rsidRPr="00842148">
        <w:rPr>
          <w:rFonts w:ascii="Arial" w:hAnsi="Arial" w:cs="Arial"/>
          <w:sz w:val="24"/>
          <w:szCs w:val="24"/>
        </w:rPr>
        <w:t>‌</w:t>
      </w:r>
      <w:r w:rsidR="00842148" w:rsidRPr="00842148">
        <w:rPr>
          <w:rFonts w:ascii="Arial" w:hAnsi="Arial" w:cs="Arial"/>
          <w:sz w:val="24"/>
          <w:szCs w:val="24"/>
        </w:rPr>
        <w:t>Enjoy u</w:t>
      </w:r>
      <w:r w:rsidRPr="00842148">
        <w:rPr>
          <w:rFonts w:ascii="Arial" w:hAnsi="Arial" w:cs="Arial"/>
          <w:sz w:val="24"/>
          <w:szCs w:val="24"/>
        </w:rPr>
        <w:t xml:space="preserve">nlimited </w:t>
      </w:r>
      <w:r w:rsidR="00950413">
        <w:rPr>
          <w:rFonts w:ascii="Arial" w:hAnsi="Arial" w:cs="Arial"/>
          <w:sz w:val="24"/>
          <w:szCs w:val="24"/>
        </w:rPr>
        <w:t>a</w:t>
      </w:r>
      <w:r w:rsidRPr="00842148">
        <w:rPr>
          <w:rFonts w:ascii="Arial" w:hAnsi="Arial" w:cs="Arial"/>
          <w:sz w:val="24"/>
          <w:szCs w:val="24"/>
        </w:rPr>
        <w:t>ccess to Sanvello Premium for 12 months at no cost through the on-demand Sanvello mobile app</w:t>
      </w:r>
      <w:r w:rsidR="00842148" w:rsidRPr="00842148">
        <w:rPr>
          <w:rFonts w:ascii="Arial" w:hAnsi="Arial" w:cs="Arial"/>
          <w:sz w:val="24"/>
          <w:szCs w:val="24"/>
        </w:rPr>
        <w:t>.</w:t>
      </w:r>
    </w:p>
    <w:p w14:paraId="05986371" w14:textId="08269807" w:rsidR="00957D47" w:rsidRPr="00842148" w:rsidRDefault="00694911" w:rsidP="00842148">
      <w:pPr>
        <w:pStyle w:val="NormalWeb"/>
        <w:spacing w:line="360" w:lineRule="atLeast"/>
        <w:rPr>
          <w:rFonts w:ascii="Arial" w:hAnsi="Arial" w:cs="Arial"/>
          <w:sz w:val="24"/>
          <w:szCs w:val="24"/>
        </w:rPr>
      </w:pPr>
      <w:r w:rsidRPr="00842148">
        <w:rPr>
          <w:rFonts w:ascii="Arial" w:hAnsi="Arial" w:cs="Arial"/>
          <w:sz w:val="24"/>
          <w:szCs w:val="24"/>
        </w:rPr>
        <w:t>‌</w:t>
      </w:r>
      <w:r w:rsidR="00957D47" w:rsidRPr="00842148">
        <w:rPr>
          <w:rFonts w:ascii="Arial" w:hAnsi="Arial" w:cs="Arial"/>
          <w:sz w:val="24"/>
          <w:szCs w:val="24"/>
        </w:rPr>
        <w:t>Get started now at</w:t>
      </w:r>
      <w:r w:rsidR="00842148" w:rsidRPr="00842148">
        <w:rPr>
          <w:rFonts w:ascii="Arial" w:hAnsi="Arial" w:cs="Arial"/>
          <w:sz w:val="24"/>
          <w:szCs w:val="24"/>
        </w:rPr>
        <w:t xml:space="preserve">: </w:t>
      </w:r>
      <w:r w:rsidR="00957D47" w:rsidRPr="00842148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842148" w:rsidRPr="00842148">
          <w:rPr>
            <w:rStyle w:val="Hyperlink"/>
            <w:rFonts w:ascii="Arial" w:hAnsi="Arial" w:cs="Arial"/>
            <w:color w:val="auto"/>
            <w:sz w:val="24"/>
            <w:szCs w:val="24"/>
          </w:rPr>
          <w:t>www.neamb.com/me</w:t>
        </w:r>
        <w:r w:rsidR="00842148" w:rsidRPr="00842148">
          <w:rPr>
            <w:rStyle w:val="Hyperlink"/>
            <w:rFonts w:ascii="Arial" w:hAnsi="Arial" w:cs="Arial"/>
            <w:color w:val="auto"/>
            <w:sz w:val="24"/>
            <w:szCs w:val="24"/>
          </w:rPr>
          <w:t>n</w:t>
        </w:r>
        <w:r w:rsidR="00842148" w:rsidRPr="00842148">
          <w:rPr>
            <w:rStyle w:val="Hyperlink"/>
            <w:rFonts w:ascii="Arial" w:hAnsi="Arial" w:cs="Arial"/>
            <w:color w:val="auto"/>
            <w:sz w:val="24"/>
            <w:szCs w:val="24"/>
          </w:rPr>
          <w:t>talhealth</w:t>
        </w:r>
      </w:hyperlink>
      <w:r w:rsidR="00842148" w:rsidRPr="00842148">
        <w:rPr>
          <w:rFonts w:ascii="Arial" w:hAnsi="Arial" w:cs="Arial"/>
          <w:sz w:val="24"/>
          <w:szCs w:val="24"/>
        </w:rPr>
        <w:t xml:space="preserve"> </w:t>
      </w:r>
    </w:p>
    <w:p w14:paraId="4BA2EE94" w14:textId="44A779C9" w:rsidR="00842148" w:rsidRPr="00842148" w:rsidRDefault="00842148" w:rsidP="00842148">
      <w:pPr>
        <w:pStyle w:val="NormalWeb"/>
        <w:spacing w:line="360" w:lineRule="atLeast"/>
        <w:rPr>
          <w:rFonts w:ascii="Arial" w:hAnsi="Arial" w:cs="Arial"/>
          <w:sz w:val="24"/>
          <w:szCs w:val="24"/>
        </w:rPr>
      </w:pPr>
    </w:p>
    <w:p w14:paraId="67F7DB93" w14:textId="77777777" w:rsidR="00842148" w:rsidRPr="00842148" w:rsidRDefault="00842148" w:rsidP="00842148">
      <w:pPr>
        <w:pStyle w:val="NormalWeb"/>
        <w:spacing w:line="360" w:lineRule="atLeast"/>
        <w:rPr>
          <w:rFonts w:ascii="Arial" w:hAnsi="Arial" w:cs="Arial"/>
          <w:sz w:val="24"/>
          <w:szCs w:val="24"/>
        </w:rPr>
      </w:pPr>
    </w:p>
    <w:sectPr w:rsidR="00842148" w:rsidRPr="0084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23D"/>
    <w:multiLevelType w:val="multilevel"/>
    <w:tmpl w:val="D204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44816"/>
    <w:multiLevelType w:val="multilevel"/>
    <w:tmpl w:val="8EE4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1B2353"/>
    <w:multiLevelType w:val="hybridMultilevel"/>
    <w:tmpl w:val="CEA4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47"/>
    <w:rsid w:val="000F6B54"/>
    <w:rsid w:val="00694911"/>
    <w:rsid w:val="00842148"/>
    <w:rsid w:val="00950413"/>
    <w:rsid w:val="00957D47"/>
    <w:rsid w:val="00A3047D"/>
    <w:rsid w:val="00B21F7C"/>
    <w:rsid w:val="00F9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6B99D"/>
  <w15:chartTrackingRefBased/>
  <w15:docId w15:val="{3480C8CD-D9CF-4553-AE19-B6212117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D4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D4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57D47"/>
    <w:pPr>
      <w:spacing w:before="100" w:beforeAutospacing="1" w:after="100" w:afterAutospacing="1"/>
    </w:pPr>
    <w:rPr>
      <w:rFonts w:ascii="Calibri" w:hAnsi="Calibri" w:cs="Calibri"/>
      <w:color w:val="auto"/>
      <w:sz w:val="22"/>
      <w:szCs w:val="22"/>
    </w:rPr>
  </w:style>
  <w:style w:type="character" w:styleId="Strong">
    <w:name w:val="Strong"/>
    <w:basedOn w:val="DefaultParagraphFont"/>
    <w:uiPriority w:val="22"/>
    <w:qFormat/>
    <w:rsid w:val="00957D47"/>
    <w:rPr>
      <w:b/>
      <w:bCs/>
    </w:rPr>
  </w:style>
  <w:style w:type="paragraph" w:styleId="ListParagraph">
    <w:name w:val="List Paragraph"/>
    <w:basedOn w:val="Normal"/>
    <w:uiPriority w:val="34"/>
    <w:qFormat/>
    <w:rsid w:val="0084214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21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21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amb.com/mentalheal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BBA2.8B3DAA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Maureen [MB]</dc:creator>
  <cp:keywords/>
  <dc:description/>
  <cp:lastModifiedBy>Weaver, Maureen [MB]</cp:lastModifiedBy>
  <cp:revision>5</cp:revision>
  <dcterms:created xsi:type="dcterms:W3CDTF">2022-08-29T15:21:00Z</dcterms:created>
  <dcterms:modified xsi:type="dcterms:W3CDTF">2022-08-29T19:46:00Z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20220829112617158</vt:lpwstr>
  </property>
</Properties>
</file>