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12D8" w14:textId="77777777" w:rsidR="00B40E0D" w:rsidRDefault="00B57217" w:rsidP="00B40E0D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986758C" wp14:editId="46585DF1">
            <wp:extent cx="2628900" cy="923925"/>
            <wp:effectExtent l="0" t="0" r="0" b="9525"/>
            <wp:docPr id="2" name="Picture 2" descr="NEA logo lock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A logo lock 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0D604" w14:textId="77777777" w:rsidR="00801E6A" w:rsidRDefault="002A40FD" w:rsidP="00DF50DC">
      <w:pPr>
        <w:pStyle w:val="ListParagraph"/>
        <w:spacing w:after="0" w:line="240" w:lineRule="auto"/>
        <w:ind w:left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School Bus Safety Tips</w:t>
      </w:r>
    </w:p>
    <w:p w14:paraId="30BF2082" w14:textId="77777777" w:rsidR="00DF50DC" w:rsidRPr="00801E6A" w:rsidRDefault="00DF50DC" w:rsidP="00DF50DC">
      <w:pPr>
        <w:pStyle w:val="ListParagraph"/>
        <w:spacing w:after="0" w:line="240" w:lineRule="auto"/>
        <w:ind w:left="0"/>
        <w:jc w:val="center"/>
        <w:rPr>
          <w:bCs/>
          <w:sz w:val="28"/>
          <w:szCs w:val="24"/>
        </w:rPr>
      </w:pPr>
    </w:p>
    <w:p w14:paraId="2F4EF8E3" w14:textId="51134CE9" w:rsidR="002A40FD" w:rsidRDefault="002A40FD" w:rsidP="002A40FD">
      <w:pPr>
        <w:spacing w:after="0" w:line="240" w:lineRule="auto"/>
        <w:rPr>
          <w:bCs/>
          <w:sz w:val="24"/>
          <w:szCs w:val="24"/>
        </w:rPr>
      </w:pPr>
      <w:r w:rsidRPr="002A40FD">
        <w:rPr>
          <w:bCs/>
          <w:sz w:val="24"/>
          <w:szCs w:val="24"/>
        </w:rPr>
        <w:t xml:space="preserve">School buses are one of the safest vehicles on the road. Students who ride the bus are actually </w:t>
      </w:r>
      <w:hyperlink r:id="rId6" w:history="1">
        <w:r w:rsidRPr="002A40FD">
          <w:rPr>
            <w:rStyle w:val="Hyperlink"/>
            <w:bCs/>
            <w:sz w:val="24"/>
            <w:szCs w:val="24"/>
          </w:rPr>
          <w:t>70x’s</w:t>
        </w:r>
      </w:hyperlink>
      <w:r w:rsidRPr="002A40FD">
        <w:rPr>
          <w:bCs/>
          <w:sz w:val="24"/>
          <w:szCs w:val="24"/>
        </w:rPr>
        <w:t xml:space="preserve"> more likely to get</w:t>
      </w:r>
      <w:r w:rsidRPr="002A40FD">
        <w:rPr>
          <w:bCs/>
        </w:rPr>
        <w:t xml:space="preserve"> </w:t>
      </w:r>
      <w:r w:rsidRPr="002A40FD">
        <w:rPr>
          <w:bCs/>
          <w:sz w:val="24"/>
          <w:szCs w:val="24"/>
        </w:rPr>
        <w:t>to school safely than those who g</w:t>
      </w:r>
      <w:r w:rsidR="0028309A">
        <w:rPr>
          <w:bCs/>
          <w:sz w:val="24"/>
          <w:szCs w:val="24"/>
        </w:rPr>
        <w:t>o</w:t>
      </w:r>
      <w:r w:rsidRPr="002A40FD">
        <w:rPr>
          <w:bCs/>
          <w:sz w:val="24"/>
          <w:szCs w:val="24"/>
        </w:rPr>
        <w:t xml:space="preserve"> to school by car. That</w:t>
      </w:r>
      <w:r w:rsidR="0028309A">
        <w:rPr>
          <w:bCs/>
          <w:sz w:val="24"/>
          <w:szCs w:val="24"/>
        </w:rPr>
        <w:t>’</w:t>
      </w:r>
      <w:r w:rsidRPr="002A40FD">
        <w:rPr>
          <w:bCs/>
          <w:sz w:val="24"/>
          <w:szCs w:val="24"/>
        </w:rPr>
        <w:t>s because school buses are designed with your kids in mind. Every feature of a bus has a safety purpose</w:t>
      </w:r>
      <w:r w:rsidR="0028309A">
        <w:rPr>
          <w:bCs/>
          <w:sz w:val="24"/>
          <w:szCs w:val="24"/>
        </w:rPr>
        <w:t>—from its bright</w:t>
      </w:r>
      <w:r w:rsidRPr="002A40FD">
        <w:rPr>
          <w:bCs/>
          <w:sz w:val="24"/>
          <w:szCs w:val="24"/>
        </w:rPr>
        <w:t xml:space="preserve"> yellow exterior to its flashing lights and extendable stop sign</w:t>
      </w:r>
      <w:r w:rsidR="000115DF">
        <w:rPr>
          <w:bCs/>
          <w:sz w:val="24"/>
          <w:szCs w:val="24"/>
        </w:rPr>
        <w:t xml:space="preserve"> arm</w:t>
      </w:r>
      <w:r w:rsidRPr="002A40FD">
        <w:rPr>
          <w:bCs/>
          <w:sz w:val="24"/>
          <w:szCs w:val="24"/>
        </w:rPr>
        <w:t>s.</w:t>
      </w:r>
    </w:p>
    <w:p w14:paraId="03AEF842" w14:textId="77777777" w:rsidR="002A40FD" w:rsidRPr="002A40FD" w:rsidRDefault="002A40FD" w:rsidP="002A40FD">
      <w:pPr>
        <w:spacing w:after="0" w:line="240" w:lineRule="auto"/>
        <w:rPr>
          <w:bCs/>
        </w:rPr>
      </w:pPr>
    </w:p>
    <w:p w14:paraId="6A769CA5" w14:textId="2FE0C3DA" w:rsidR="002A40FD" w:rsidRPr="002A40FD" w:rsidRDefault="002A40FD" w:rsidP="002A40FD">
      <w:pPr>
        <w:spacing w:after="0" w:line="240" w:lineRule="auto"/>
        <w:rPr>
          <w:bCs/>
          <w:sz w:val="24"/>
          <w:szCs w:val="24"/>
        </w:rPr>
      </w:pPr>
      <w:r w:rsidRPr="002A40FD">
        <w:rPr>
          <w:bCs/>
          <w:sz w:val="24"/>
          <w:szCs w:val="24"/>
        </w:rPr>
        <w:t>Although school buses are considered the safest form of child transportation, the truth is</w:t>
      </w:r>
      <w:r w:rsidR="00C97444">
        <w:rPr>
          <w:bCs/>
          <w:sz w:val="24"/>
          <w:szCs w:val="24"/>
        </w:rPr>
        <w:t xml:space="preserve"> that, </w:t>
      </w:r>
      <w:r w:rsidRPr="002A40FD">
        <w:rPr>
          <w:bCs/>
          <w:sz w:val="24"/>
          <w:szCs w:val="24"/>
        </w:rPr>
        <w:t>even in the safest vehicle</w:t>
      </w:r>
      <w:r w:rsidR="00C97444">
        <w:rPr>
          <w:bCs/>
          <w:sz w:val="24"/>
          <w:szCs w:val="24"/>
        </w:rPr>
        <w:t xml:space="preserve">, </w:t>
      </w:r>
      <w:r w:rsidRPr="002A40FD">
        <w:rPr>
          <w:bCs/>
          <w:sz w:val="24"/>
          <w:szCs w:val="24"/>
        </w:rPr>
        <w:t xml:space="preserve">accidents can </w:t>
      </w:r>
      <w:r w:rsidR="00C97444">
        <w:rPr>
          <w:bCs/>
          <w:sz w:val="24"/>
          <w:szCs w:val="24"/>
        </w:rPr>
        <w:t>and do</w:t>
      </w:r>
      <w:r w:rsidRPr="002A40FD">
        <w:rPr>
          <w:bCs/>
          <w:sz w:val="24"/>
          <w:szCs w:val="24"/>
        </w:rPr>
        <w:t xml:space="preserve"> happen. </w:t>
      </w:r>
      <w:r w:rsidR="00C97444">
        <w:rPr>
          <w:bCs/>
          <w:sz w:val="24"/>
          <w:szCs w:val="24"/>
        </w:rPr>
        <w:t>S</w:t>
      </w:r>
      <w:r w:rsidRPr="002A40FD">
        <w:rPr>
          <w:bCs/>
          <w:sz w:val="24"/>
          <w:szCs w:val="24"/>
        </w:rPr>
        <w:t>chool</w:t>
      </w:r>
      <w:r w:rsidR="00C97444">
        <w:rPr>
          <w:bCs/>
          <w:sz w:val="24"/>
          <w:szCs w:val="24"/>
        </w:rPr>
        <w:t xml:space="preserve"> </w:t>
      </w:r>
      <w:r w:rsidRPr="002A40FD">
        <w:rPr>
          <w:bCs/>
          <w:sz w:val="24"/>
          <w:szCs w:val="24"/>
        </w:rPr>
        <w:t>transportation-related accidents cause</w:t>
      </w:r>
      <w:r w:rsidR="00C97444">
        <w:rPr>
          <w:bCs/>
          <w:sz w:val="24"/>
          <w:szCs w:val="24"/>
        </w:rPr>
        <w:t>, on average,</w:t>
      </w:r>
      <w:r w:rsidRPr="002A40FD">
        <w:rPr>
          <w:bCs/>
          <w:sz w:val="24"/>
          <w:szCs w:val="24"/>
        </w:rPr>
        <w:t xml:space="preserve"> </w:t>
      </w:r>
      <w:hyperlink r:id="rId7" w:history="1">
        <w:r w:rsidRPr="002A40FD">
          <w:rPr>
            <w:rStyle w:val="Hyperlink"/>
            <w:bCs/>
            <w:sz w:val="24"/>
            <w:szCs w:val="24"/>
          </w:rPr>
          <w:t>128</w:t>
        </w:r>
      </w:hyperlink>
      <w:r w:rsidRPr="002A40FD">
        <w:rPr>
          <w:bCs/>
          <w:sz w:val="24"/>
          <w:szCs w:val="24"/>
        </w:rPr>
        <w:t xml:space="preserve"> fatalities a year. That</w:t>
      </w:r>
      <w:r w:rsidR="00C97444">
        <w:rPr>
          <w:bCs/>
          <w:sz w:val="24"/>
          <w:szCs w:val="24"/>
        </w:rPr>
        <w:t>’</w:t>
      </w:r>
      <w:r w:rsidRPr="002A40FD">
        <w:rPr>
          <w:bCs/>
          <w:sz w:val="24"/>
          <w:szCs w:val="24"/>
        </w:rPr>
        <w:t>s why it</w:t>
      </w:r>
      <w:r w:rsidR="00C97444">
        <w:rPr>
          <w:bCs/>
          <w:sz w:val="24"/>
          <w:szCs w:val="24"/>
        </w:rPr>
        <w:t>’s</w:t>
      </w:r>
      <w:r w:rsidRPr="002A40FD">
        <w:rPr>
          <w:bCs/>
          <w:sz w:val="24"/>
          <w:szCs w:val="24"/>
        </w:rPr>
        <w:t xml:space="preserve"> still important to educate your children on school bus safety</w:t>
      </w:r>
      <w:r w:rsidR="00C97444">
        <w:rPr>
          <w:bCs/>
          <w:sz w:val="24"/>
          <w:szCs w:val="24"/>
        </w:rPr>
        <w:t xml:space="preserve"> practices</w:t>
      </w:r>
      <w:r w:rsidRPr="002A40FD">
        <w:rPr>
          <w:bCs/>
          <w:sz w:val="24"/>
          <w:szCs w:val="24"/>
        </w:rPr>
        <w:t>.  </w:t>
      </w:r>
    </w:p>
    <w:p w14:paraId="63644745" w14:textId="77777777" w:rsidR="002A40FD" w:rsidRPr="002A40FD" w:rsidRDefault="002A40FD" w:rsidP="002A40FD">
      <w:pPr>
        <w:spacing w:after="0" w:line="240" w:lineRule="auto"/>
        <w:rPr>
          <w:bCs/>
          <w:sz w:val="24"/>
          <w:szCs w:val="24"/>
        </w:rPr>
      </w:pPr>
      <w:r w:rsidRPr="002A40FD">
        <w:rPr>
          <w:bCs/>
          <w:sz w:val="24"/>
          <w:szCs w:val="24"/>
        </w:rPr>
        <w:t> </w:t>
      </w:r>
    </w:p>
    <w:p w14:paraId="190F2066" w14:textId="77777777" w:rsidR="002A40FD" w:rsidRPr="002A40FD" w:rsidRDefault="002A40FD" w:rsidP="002A40FD">
      <w:pPr>
        <w:spacing w:after="0" w:line="240" w:lineRule="auto"/>
        <w:rPr>
          <w:bCs/>
          <w:sz w:val="24"/>
          <w:szCs w:val="24"/>
        </w:rPr>
      </w:pPr>
      <w:r w:rsidRPr="002A40FD">
        <w:rPr>
          <w:b/>
          <w:bCs/>
          <w:sz w:val="24"/>
          <w:szCs w:val="24"/>
        </w:rPr>
        <w:t xml:space="preserve">School Bus Safety Tips </w:t>
      </w:r>
      <w:r>
        <w:rPr>
          <w:b/>
          <w:bCs/>
          <w:sz w:val="24"/>
          <w:szCs w:val="24"/>
        </w:rPr>
        <w:t>f</w:t>
      </w:r>
      <w:r w:rsidRPr="002A40FD">
        <w:rPr>
          <w:b/>
          <w:bCs/>
          <w:sz w:val="24"/>
          <w:szCs w:val="24"/>
        </w:rPr>
        <w:t>or Parents</w:t>
      </w:r>
    </w:p>
    <w:p w14:paraId="745AA5F8" w14:textId="5CC63EF6" w:rsidR="002A40FD" w:rsidRPr="002A40FD" w:rsidRDefault="002A40FD" w:rsidP="002A40FD">
      <w:pPr>
        <w:numPr>
          <w:ilvl w:val="0"/>
          <w:numId w:val="27"/>
        </w:numPr>
        <w:spacing w:after="0" w:line="240" w:lineRule="auto"/>
        <w:rPr>
          <w:bCs/>
          <w:sz w:val="24"/>
          <w:szCs w:val="24"/>
        </w:rPr>
      </w:pPr>
      <w:r w:rsidRPr="002A40FD">
        <w:rPr>
          <w:bCs/>
          <w:sz w:val="24"/>
          <w:szCs w:val="24"/>
        </w:rPr>
        <w:t>Always wait at the bus stop with young children</w:t>
      </w:r>
      <w:r w:rsidR="00C97444">
        <w:rPr>
          <w:bCs/>
          <w:sz w:val="24"/>
          <w:szCs w:val="24"/>
        </w:rPr>
        <w:t>.</w:t>
      </w:r>
    </w:p>
    <w:p w14:paraId="549E0EC8" w14:textId="2B13E3ED" w:rsidR="002A40FD" w:rsidRPr="002A40FD" w:rsidRDefault="002A40FD" w:rsidP="002A40FD">
      <w:pPr>
        <w:numPr>
          <w:ilvl w:val="0"/>
          <w:numId w:val="27"/>
        </w:numPr>
        <w:spacing w:after="0" w:line="240" w:lineRule="auto"/>
        <w:rPr>
          <w:bCs/>
          <w:sz w:val="24"/>
          <w:szCs w:val="24"/>
        </w:rPr>
      </w:pPr>
      <w:r w:rsidRPr="002A40FD">
        <w:rPr>
          <w:bCs/>
          <w:sz w:val="24"/>
          <w:szCs w:val="24"/>
        </w:rPr>
        <w:t xml:space="preserve">Teach kids to stand at least </w:t>
      </w:r>
      <w:hyperlink r:id="rId8" w:history="1">
        <w:r w:rsidRPr="002A40FD">
          <w:rPr>
            <w:rStyle w:val="Hyperlink"/>
            <w:bCs/>
            <w:sz w:val="24"/>
            <w:szCs w:val="24"/>
          </w:rPr>
          <w:t>3 giant steps</w:t>
        </w:r>
      </w:hyperlink>
      <w:r w:rsidRPr="002A40FD">
        <w:rPr>
          <w:bCs/>
          <w:sz w:val="24"/>
          <w:szCs w:val="24"/>
        </w:rPr>
        <w:t xml:space="preserve"> (6 ft) back from the curb, and never run around or play while waiting</w:t>
      </w:r>
      <w:r w:rsidR="00C97444">
        <w:rPr>
          <w:bCs/>
          <w:sz w:val="24"/>
          <w:szCs w:val="24"/>
        </w:rPr>
        <w:t>.</w:t>
      </w:r>
    </w:p>
    <w:p w14:paraId="4EA9F9E1" w14:textId="3357FFEC" w:rsidR="002A40FD" w:rsidRPr="002A40FD" w:rsidRDefault="002A40FD" w:rsidP="002A40FD">
      <w:pPr>
        <w:numPr>
          <w:ilvl w:val="0"/>
          <w:numId w:val="27"/>
        </w:numPr>
        <w:spacing w:after="0" w:line="240" w:lineRule="auto"/>
        <w:rPr>
          <w:bCs/>
          <w:sz w:val="24"/>
          <w:szCs w:val="24"/>
        </w:rPr>
      </w:pPr>
      <w:r w:rsidRPr="002A40FD">
        <w:rPr>
          <w:bCs/>
          <w:sz w:val="24"/>
          <w:szCs w:val="24"/>
        </w:rPr>
        <w:t xml:space="preserve">Teach kids to wait for the bus to come to a complete stop, </w:t>
      </w:r>
      <w:r w:rsidR="00C97444">
        <w:rPr>
          <w:bCs/>
          <w:sz w:val="24"/>
          <w:szCs w:val="24"/>
        </w:rPr>
        <w:t xml:space="preserve">for </w:t>
      </w:r>
      <w:r w:rsidRPr="002A40FD">
        <w:rPr>
          <w:bCs/>
          <w:sz w:val="24"/>
          <w:szCs w:val="24"/>
        </w:rPr>
        <w:t xml:space="preserve">the door </w:t>
      </w:r>
      <w:r w:rsidR="00C97444">
        <w:rPr>
          <w:bCs/>
          <w:sz w:val="24"/>
          <w:szCs w:val="24"/>
        </w:rPr>
        <w:t xml:space="preserve">to </w:t>
      </w:r>
      <w:r w:rsidRPr="002A40FD">
        <w:rPr>
          <w:bCs/>
          <w:sz w:val="24"/>
          <w:szCs w:val="24"/>
        </w:rPr>
        <w:t xml:space="preserve">open, and </w:t>
      </w:r>
      <w:r w:rsidR="00C97444">
        <w:rPr>
          <w:bCs/>
          <w:sz w:val="24"/>
          <w:szCs w:val="24"/>
        </w:rPr>
        <w:t xml:space="preserve">for </w:t>
      </w:r>
      <w:r w:rsidRPr="002A40FD">
        <w:rPr>
          <w:bCs/>
          <w:sz w:val="24"/>
          <w:szCs w:val="24"/>
        </w:rPr>
        <w:t xml:space="preserve">the driver </w:t>
      </w:r>
      <w:r w:rsidR="00C97444">
        <w:rPr>
          <w:bCs/>
          <w:sz w:val="24"/>
          <w:szCs w:val="24"/>
        </w:rPr>
        <w:t xml:space="preserve">to </w:t>
      </w:r>
      <w:r w:rsidRPr="002A40FD">
        <w:rPr>
          <w:bCs/>
          <w:sz w:val="24"/>
          <w:szCs w:val="24"/>
        </w:rPr>
        <w:t>say</w:t>
      </w:r>
      <w:r w:rsidR="00C97444">
        <w:rPr>
          <w:bCs/>
          <w:sz w:val="24"/>
          <w:szCs w:val="24"/>
        </w:rPr>
        <w:t xml:space="preserve"> </w:t>
      </w:r>
      <w:r w:rsidRPr="002A40FD">
        <w:rPr>
          <w:bCs/>
          <w:sz w:val="24"/>
          <w:szCs w:val="24"/>
        </w:rPr>
        <w:t>it</w:t>
      </w:r>
      <w:r w:rsidR="00C97444">
        <w:rPr>
          <w:bCs/>
          <w:sz w:val="24"/>
          <w:szCs w:val="24"/>
        </w:rPr>
        <w:t>’</w:t>
      </w:r>
      <w:r w:rsidRPr="002A40FD">
        <w:rPr>
          <w:bCs/>
          <w:sz w:val="24"/>
          <w:szCs w:val="24"/>
        </w:rPr>
        <w:t>s okay to board</w:t>
      </w:r>
      <w:r w:rsidR="00C97444">
        <w:rPr>
          <w:bCs/>
          <w:sz w:val="24"/>
          <w:szCs w:val="24"/>
        </w:rPr>
        <w:t>.</w:t>
      </w:r>
    </w:p>
    <w:p w14:paraId="69E403CD" w14:textId="77777777" w:rsidR="002A40FD" w:rsidRPr="002A40FD" w:rsidRDefault="002A40FD" w:rsidP="002A40FD">
      <w:pPr>
        <w:numPr>
          <w:ilvl w:val="0"/>
          <w:numId w:val="27"/>
        </w:numPr>
        <w:spacing w:after="0" w:line="240" w:lineRule="auto"/>
        <w:rPr>
          <w:bCs/>
          <w:sz w:val="24"/>
          <w:szCs w:val="24"/>
        </w:rPr>
      </w:pPr>
      <w:r w:rsidRPr="002A40FD">
        <w:rPr>
          <w:bCs/>
          <w:sz w:val="24"/>
          <w:szCs w:val="24"/>
        </w:rPr>
        <w:t>Make your child aware of proper bus-riding behavior and the importance of not distracting the driver.</w:t>
      </w:r>
    </w:p>
    <w:p w14:paraId="6B72D238" w14:textId="0FDAD1E0" w:rsidR="002A40FD" w:rsidRPr="002A40FD" w:rsidRDefault="002A40FD" w:rsidP="002A40FD">
      <w:pPr>
        <w:numPr>
          <w:ilvl w:val="0"/>
          <w:numId w:val="27"/>
        </w:numPr>
        <w:spacing w:after="0" w:line="240" w:lineRule="auto"/>
        <w:rPr>
          <w:bCs/>
          <w:sz w:val="24"/>
          <w:szCs w:val="24"/>
        </w:rPr>
      </w:pPr>
      <w:r w:rsidRPr="002A40FD">
        <w:rPr>
          <w:bCs/>
          <w:sz w:val="24"/>
          <w:szCs w:val="24"/>
        </w:rPr>
        <w:t>Tell your children never to walk behind the bus</w:t>
      </w:r>
      <w:r w:rsidR="00C97444">
        <w:rPr>
          <w:bCs/>
          <w:sz w:val="24"/>
          <w:szCs w:val="24"/>
        </w:rPr>
        <w:t>.</w:t>
      </w:r>
    </w:p>
    <w:p w14:paraId="2EF7AD20" w14:textId="77777777" w:rsidR="002A40FD" w:rsidRPr="002A40FD" w:rsidRDefault="002A40FD" w:rsidP="002A40FD">
      <w:pPr>
        <w:numPr>
          <w:ilvl w:val="0"/>
          <w:numId w:val="27"/>
        </w:numPr>
        <w:spacing w:after="0" w:line="240" w:lineRule="auto"/>
        <w:rPr>
          <w:bCs/>
          <w:sz w:val="24"/>
          <w:szCs w:val="24"/>
        </w:rPr>
      </w:pPr>
      <w:r w:rsidRPr="002A40FD">
        <w:rPr>
          <w:bCs/>
          <w:sz w:val="24"/>
          <w:szCs w:val="24"/>
        </w:rPr>
        <w:t xml:space="preserve">If your child has to walk in front of the bus, teach them to walk </w:t>
      </w:r>
      <w:hyperlink r:id="rId9" w:history="1">
        <w:r w:rsidRPr="002A40FD">
          <w:rPr>
            <w:rStyle w:val="Hyperlink"/>
            <w:bCs/>
            <w:sz w:val="24"/>
            <w:szCs w:val="24"/>
          </w:rPr>
          <w:t>5 giant steps</w:t>
        </w:r>
      </w:hyperlink>
      <w:r w:rsidRPr="002A40FD">
        <w:rPr>
          <w:bCs/>
          <w:sz w:val="24"/>
          <w:szCs w:val="24"/>
        </w:rPr>
        <w:t xml:space="preserve"> (10 ft)  in front of the bus, make contact with the bus driver so they can see them, and to look both ways twice before crossing.</w:t>
      </w:r>
    </w:p>
    <w:p w14:paraId="6EB964FC" w14:textId="77777777" w:rsidR="002A40FD" w:rsidRDefault="002A40FD" w:rsidP="002A40FD">
      <w:pPr>
        <w:spacing w:after="0" w:line="240" w:lineRule="auto"/>
        <w:rPr>
          <w:bCs/>
          <w:sz w:val="24"/>
          <w:szCs w:val="24"/>
        </w:rPr>
      </w:pPr>
      <w:r w:rsidRPr="002A40FD">
        <w:rPr>
          <w:bCs/>
          <w:sz w:val="24"/>
          <w:szCs w:val="24"/>
        </w:rPr>
        <w:t> </w:t>
      </w:r>
    </w:p>
    <w:p w14:paraId="596418DF" w14:textId="77777777" w:rsidR="002A40FD" w:rsidRPr="002A40FD" w:rsidRDefault="002A40FD" w:rsidP="002A40FD">
      <w:pPr>
        <w:spacing w:after="0" w:line="240" w:lineRule="auto"/>
        <w:rPr>
          <w:bCs/>
          <w:sz w:val="24"/>
          <w:szCs w:val="24"/>
        </w:rPr>
      </w:pPr>
      <w:r w:rsidRPr="002A40FD">
        <w:rPr>
          <w:bCs/>
          <w:sz w:val="24"/>
          <w:szCs w:val="24"/>
        </w:rPr>
        <w:t>It is also our job, as drivers, to help make school transportation continue to be as safe as it can be.  </w:t>
      </w:r>
    </w:p>
    <w:p w14:paraId="701B10A1" w14:textId="77777777" w:rsidR="002A40FD" w:rsidRPr="002A40FD" w:rsidRDefault="002A40FD" w:rsidP="002A40FD">
      <w:pPr>
        <w:spacing w:after="0" w:line="240" w:lineRule="auto"/>
        <w:rPr>
          <w:bCs/>
          <w:sz w:val="24"/>
          <w:szCs w:val="24"/>
        </w:rPr>
      </w:pPr>
      <w:r w:rsidRPr="002A40FD">
        <w:rPr>
          <w:bCs/>
          <w:sz w:val="24"/>
          <w:szCs w:val="24"/>
        </w:rPr>
        <w:t> </w:t>
      </w:r>
    </w:p>
    <w:p w14:paraId="5959E6B9" w14:textId="77777777" w:rsidR="002A40FD" w:rsidRPr="002A40FD" w:rsidRDefault="002A40FD" w:rsidP="002A40FD">
      <w:pPr>
        <w:spacing w:after="0" w:line="240" w:lineRule="auto"/>
        <w:rPr>
          <w:bCs/>
          <w:sz w:val="24"/>
          <w:szCs w:val="24"/>
        </w:rPr>
      </w:pPr>
      <w:r w:rsidRPr="002A40FD">
        <w:rPr>
          <w:b/>
          <w:bCs/>
          <w:sz w:val="24"/>
          <w:szCs w:val="24"/>
        </w:rPr>
        <w:t xml:space="preserve">School Bus Safety Tips </w:t>
      </w:r>
      <w:r>
        <w:rPr>
          <w:b/>
          <w:bCs/>
          <w:sz w:val="24"/>
          <w:szCs w:val="24"/>
        </w:rPr>
        <w:t>f</w:t>
      </w:r>
      <w:r w:rsidRPr="002A40FD">
        <w:rPr>
          <w:b/>
          <w:bCs/>
          <w:sz w:val="24"/>
          <w:szCs w:val="24"/>
        </w:rPr>
        <w:t>or Drivers</w:t>
      </w:r>
    </w:p>
    <w:p w14:paraId="68F53952" w14:textId="785C8EFA" w:rsidR="002A40FD" w:rsidRPr="002A40FD" w:rsidRDefault="002A40FD" w:rsidP="002A40FD">
      <w:pPr>
        <w:numPr>
          <w:ilvl w:val="0"/>
          <w:numId w:val="28"/>
        </w:numPr>
        <w:spacing w:after="0" w:line="240" w:lineRule="auto"/>
        <w:rPr>
          <w:bCs/>
          <w:sz w:val="24"/>
          <w:szCs w:val="24"/>
        </w:rPr>
      </w:pPr>
      <w:r w:rsidRPr="002A40FD">
        <w:rPr>
          <w:bCs/>
          <w:sz w:val="24"/>
          <w:szCs w:val="24"/>
        </w:rPr>
        <w:t>Slow down when driving in neighborhoods and school zones</w:t>
      </w:r>
      <w:r w:rsidR="005E114F">
        <w:rPr>
          <w:bCs/>
          <w:sz w:val="24"/>
          <w:szCs w:val="24"/>
        </w:rPr>
        <w:t>.</w:t>
      </w:r>
    </w:p>
    <w:p w14:paraId="22A4F122" w14:textId="11E5F580" w:rsidR="002A40FD" w:rsidRPr="002A40FD" w:rsidRDefault="002A40FD" w:rsidP="002A40FD">
      <w:pPr>
        <w:numPr>
          <w:ilvl w:val="0"/>
          <w:numId w:val="28"/>
        </w:numPr>
        <w:spacing w:after="0" w:line="240" w:lineRule="auto"/>
        <w:rPr>
          <w:bCs/>
          <w:sz w:val="24"/>
          <w:szCs w:val="24"/>
        </w:rPr>
      </w:pPr>
      <w:r w:rsidRPr="002A40FD">
        <w:rPr>
          <w:bCs/>
          <w:sz w:val="24"/>
          <w:szCs w:val="24"/>
        </w:rPr>
        <w:t>Stay alert and watch for children walking on cross streets and waiting at bus stops</w:t>
      </w:r>
      <w:r w:rsidR="005E114F">
        <w:rPr>
          <w:bCs/>
          <w:sz w:val="24"/>
          <w:szCs w:val="24"/>
        </w:rPr>
        <w:t>.</w:t>
      </w:r>
    </w:p>
    <w:p w14:paraId="2CC35FDF" w14:textId="3E07D989" w:rsidR="002A40FD" w:rsidRPr="002A40FD" w:rsidRDefault="002A40FD" w:rsidP="002A40FD">
      <w:pPr>
        <w:numPr>
          <w:ilvl w:val="0"/>
          <w:numId w:val="28"/>
        </w:numPr>
        <w:spacing w:after="0" w:line="240" w:lineRule="auto"/>
        <w:rPr>
          <w:bCs/>
          <w:sz w:val="24"/>
          <w:szCs w:val="24"/>
        </w:rPr>
      </w:pPr>
      <w:r w:rsidRPr="002A40FD">
        <w:rPr>
          <w:bCs/>
          <w:sz w:val="24"/>
          <w:szCs w:val="24"/>
        </w:rPr>
        <w:t>Learn and obey school bus laws in your state</w:t>
      </w:r>
      <w:r w:rsidR="005E114F">
        <w:rPr>
          <w:bCs/>
          <w:sz w:val="24"/>
          <w:szCs w:val="24"/>
        </w:rPr>
        <w:t>:</w:t>
      </w:r>
      <w:r w:rsidRPr="002A40FD">
        <w:rPr>
          <w:bCs/>
          <w:sz w:val="24"/>
          <w:szCs w:val="24"/>
        </w:rPr>
        <w:t xml:space="preserve"> </w:t>
      </w:r>
    </w:p>
    <w:p w14:paraId="5E41C288" w14:textId="45A05127" w:rsidR="002A40FD" w:rsidRPr="002A40FD" w:rsidRDefault="000115DF" w:rsidP="002A40FD">
      <w:pPr>
        <w:numPr>
          <w:ilvl w:val="1"/>
          <w:numId w:val="28"/>
        </w:numPr>
        <w:spacing w:after="0" w:line="240" w:lineRule="auto"/>
        <w:rPr>
          <w:bCs/>
          <w:sz w:val="24"/>
          <w:szCs w:val="24"/>
        </w:rPr>
      </w:pPr>
      <w:hyperlink r:id="rId10" w:history="1">
        <w:r w:rsidR="002A40FD" w:rsidRPr="002A40FD">
          <w:rPr>
            <w:rStyle w:val="Hyperlink"/>
            <w:bCs/>
            <w:sz w:val="24"/>
            <w:szCs w:val="24"/>
          </w:rPr>
          <w:t>Yellow Flashing Lights</w:t>
        </w:r>
      </w:hyperlink>
      <w:r w:rsidR="005E114F">
        <w:rPr>
          <w:bCs/>
          <w:sz w:val="24"/>
          <w:szCs w:val="24"/>
        </w:rPr>
        <w:t>:</w:t>
      </w:r>
      <w:r w:rsidR="002A40FD" w:rsidRPr="002A40FD">
        <w:rPr>
          <w:bCs/>
          <w:sz w:val="24"/>
          <w:szCs w:val="24"/>
        </w:rPr>
        <w:t xml:space="preserve"> the bus is preparing to stop. Drivers should slow down and prepare to stop</w:t>
      </w:r>
      <w:r w:rsidR="005E114F">
        <w:rPr>
          <w:bCs/>
          <w:sz w:val="24"/>
          <w:szCs w:val="24"/>
        </w:rPr>
        <w:t>,</w:t>
      </w:r>
      <w:r w:rsidR="002A40FD" w:rsidRPr="002A40FD">
        <w:rPr>
          <w:bCs/>
          <w:sz w:val="24"/>
          <w:szCs w:val="24"/>
        </w:rPr>
        <w:t xml:space="preserve"> as well</w:t>
      </w:r>
      <w:r w:rsidR="005E114F">
        <w:rPr>
          <w:bCs/>
          <w:sz w:val="24"/>
          <w:szCs w:val="24"/>
        </w:rPr>
        <w:t>.</w:t>
      </w:r>
    </w:p>
    <w:p w14:paraId="1BD0B10D" w14:textId="55061905" w:rsidR="002A40FD" w:rsidRPr="002A40FD" w:rsidRDefault="000115DF" w:rsidP="002A40FD">
      <w:pPr>
        <w:numPr>
          <w:ilvl w:val="1"/>
          <w:numId w:val="28"/>
        </w:numPr>
        <w:spacing w:after="0" w:line="240" w:lineRule="auto"/>
        <w:rPr>
          <w:bCs/>
          <w:sz w:val="24"/>
          <w:szCs w:val="24"/>
        </w:rPr>
      </w:pPr>
      <w:hyperlink r:id="rId11" w:history="1">
        <w:r w:rsidR="002A40FD" w:rsidRPr="002A40FD">
          <w:rPr>
            <w:rStyle w:val="Hyperlink"/>
            <w:bCs/>
            <w:sz w:val="24"/>
            <w:szCs w:val="24"/>
          </w:rPr>
          <w:t>Red Flashing Lights &amp; Stop Arm</w:t>
        </w:r>
      </w:hyperlink>
      <w:r w:rsidR="005E114F">
        <w:rPr>
          <w:bCs/>
          <w:sz w:val="24"/>
          <w:szCs w:val="24"/>
        </w:rPr>
        <w:t>: t</w:t>
      </w:r>
      <w:r w:rsidR="002A40FD" w:rsidRPr="002A40FD">
        <w:rPr>
          <w:bCs/>
          <w:sz w:val="24"/>
          <w:szCs w:val="24"/>
        </w:rPr>
        <w:t xml:space="preserve">he bus has </w:t>
      </w:r>
      <w:r w:rsidRPr="002A40FD">
        <w:rPr>
          <w:bCs/>
          <w:sz w:val="24"/>
          <w:szCs w:val="24"/>
        </w:rPr>
        <w:t>stopped,</w:t>
      </w:r>
      <w:r w:rsidR="002A40FD" w:rsidRPr="002A40FD">
        <w:rPr>
          <w:bCs/>
          <w:sz w:val="24"/>
          <w:szCs w:val="24"/>
        </w:rPr>
        <w:t xml:space="preserve"> and children are exiting. Drivers should come to a complete stop and not move until the bus has turned off its flashers and withdrawn the stop arm</w:t>
      </w:r>
      <w:r w:rsidR="005E114F">
        <w:rPr>
          <w:bCs/>
          <w:sz w:val="24"/>
          <w:szCs w:val="24"/>
        </w:rPr>
        <w:t>.</w:t>
      </w:r>
    </w:p>
    <w:p w14:paraId="30250ACD" w14:textId="1BE0DE9E" w:rsidR="002A40FD" w:rsidRPr="002A40FD" w:rsidRDefault="002A40FD" w:rsidP="002A40FD">
      <w:pPr>
        <w:numPr>
          <w:ilvl w:val="0"/>
          <w:numId w:val="28"/>
        </w:numPr>
        <w:spacing w:after="0" w:line="240" w:lineRule="auto"/>
        <w:rPr>
          <w:bCs/>
          <w:sz w:val="24"/>
          <w:szCs w:val="24"/>
        </w:rPr>
      </w:pPr>
      <w:r w:rsidRPr="002A40FD">
        <w:rPr>
          <w:bCs/>
          <w:sz w:val="24"/>
          <w:szCs w:val="24"/>
        </w:rPr>
        <w:t xml:space="preserve">Never tailgate a bus or ignore an extended </w:t>
      </w:r>
      <w:r w:rsidR="005E114F">
        <w:rPr>
          <w:bCs/>
          <w:sz w:val="24"/>
          <w:szCs w:val="24"/>
        </w:rPr>
        <w:t>s</w:t>
      </w:r>
      <w:r w:rsidRPr="002A40FD">
        <w:rPr>
          <w:bCs/>
          <w:sz w:val="24"/>
          <w:szCs w:val="24"/>
        </w:rPr>
        <w:t xml:space="preserve">top </w:t>
      </w:r>
      <w:r w:rsidR="005E114F">
        <w:rPr>
          <w:bCs/>
          <w:sz w:val="24"/>
          <w:szCs w:val="24"/>
        </w:rPr>
        <w:t>a</w:t>
      </w:r>
      <w:r w:rsidRPr="002A40FD">
        <w:rPr>
          <w:bCs/>
          <w:sz w:val="24"/>
          <w:szCs w:val="24"/>
        </w:rPr>
        <w:t>rm</w:t>
      </w:r>
      <w:r w:rsidR="005E114F">
        <w:rPr>
          <w:bCs/>
          <w:sz w:val="24"/>
          <w:szCs w:val="24"/>
        </w:rPr>
        <w:t>.</w:t>
      </w:r>
    </w:p>
    <w:p w14:paraId="181C3477" w14:textId="1CC90E26" w:rsidR="002A40FD" w:rsidRPr="002A40FD" w:rsidRDefault="002A40FD" w:rsidP="002A40FD">
      <w:pPr>
        <w:numPr>
          <w:ilvl w:val="0"/>
          <w:numId w:val="28"/>
        </w:numPr>
        <w:spacing w:after="0" w:line="240" w:lineRule="auto"/>
        <w:rPr>
          <w:bCs/>
          <w:sz w:val="24"/>
          <w:szCs w:val="24"/>
        </w:rPr>
      </w:pPr>
      <w:r w:rsidRPr="002A40FD">
        <w:rPr>
          <w:bCs/>
          <w:sz w:val="24"/>
          <w:szCs w:val="24"/>
        </w:rPr>
        <w:t>Make sure all children have exited the bus and are safely away from the road before proceeding</w:t>
      </w:r>
      <w:r w:rsidR="005E114F">
        <w:rPr>
          <w:bCs/>
          <w:sz w:val="24"/>
          <w:szCs w:val="24"/>
        </w:rPr>
        <w:t>.</w:t>
      </w:r>
    </w:p>
    <w:p w14:paraId="0D15727B" w14:textId="77777777" w:rsidR="002A40FD" w:rsidRDefault="002A40FD" w:rsidP="002A40FD">
      <w:pPr>
        <w:spacing w:after="0" w:line="240" w:lineRule="auto"/>
        <w:rPr>
          <w:bCs/>
          <w:sz w:val="24"/>
          <w:szCs w:val="24"/>
        </w:rPr>
      </w:pPr>
    </w:p>
    <w:p w14:paraId="0AD58379" w14:textId="68307B81" w:rsidR="002A40FD" w:rsidRPr="002A40FD" w:rsidRDefault="002A40FD" w:rsidP="002A40FD">
      <w:pPr>
        <w:spacing w:after="0" w:line="240" w:lineRule="auto"/>
        <w:rPr>
          <w:bCs/>
          <w:sz w:val="24"/>
          <w:szCs w:val="24"/>
        </w:rPr>
      </w:pPr>
      <w:r w:rsidRPr="002A40FD">
        <w:rPr>
          <w:bCs/>
          <w:sz w:val="24"/>
          <w:szCs w:val="24"/>
        </w:rPr>
        <w:t>Together we can help continue to keep buses and bus stops safe for our children. For more Safety Tips visit</w:t>
      </w:r>
      <w:r w:rsidR="005E114F">
        <w:rPr>
          <w:bCs/>
          <w:sz w:val="24"/>
          <w:szCs w:val="24"/>
        </w:rPr>
        <w:t>:</w:t>
      </w:r>
      <w:r w:rsidRPr="002A40FD">
        <w:rPr>
          <w:bCs/>
          <w:sz w:val="24"/>
          <w:szCs w:val="24"/>
        </w:rPr>
        <w:t xml:space="preserve"> </w:t>
      </w:r>
      <w:hyperlink r:id="rId12" w:history="1">
        <w:r w:rsidRPr="002A40FD">
          <w:rPr>
            <w:rStyle w:val="Hyperlink"/>
            <w:bCs/>
            <w:sz w:val="24"/>
            <w:szCs w:val="24"/>
          </w:rPr>
          <w:t>mycalcas.com/resources</w:t>
        </w:r>
      </w:hyperlink>
    </w:p>
    <w:p w14:paraId="3C216192" w14:textId="77777777" w:rsidR="002A40FD" w:rsidRDefault="002A40FD" w:rsidP="002A40FD">
      <w:pPr>
        <w:spacing w:after="0" w:line="240" w:lineRule="auto"/>
        <w:rPr>
          <w:bCs/>
          <w:sz w:val="24"/>
          <w:szCs w:val="24"/>
        </w:rPr>
      </w:pPr>
    </w:p>
    <w:p w14:paraId="67A8E2BF" w14:textId="77777777" w:rsidR="002A40FD" w:rsidRPr="002A40FD" w:rsidRDefault="002A40FD" w:rsidP="002A40FD">
      <w:pPr>
        <w:spacing w:after="0" w:line="240" w:lineRule="auto"/>
        <w:rPr>
          <w:bCs/>
          <w:sz w:val="24"/>
          <w:szCs w:val="24"/>
        </w:rPr>
      </w:pPr>
      <w:r w:rsidRPr="002A40FD">
        <w:rPr>
          <w:bCs/>
          <w:sz w:val="24"/>
          <w:szCs w:val="24"/>
        </w:rPr>
        <w:t>For more information on School Bus Safety visit:</w:t>
      </w:r>
    </w:p>
    <w:p w14:paraId="550FA8E1" w14:textId="1E73E8CA" w:rsidR="002A40FD" w:rsidRPr="002A40FD" w:rsidRDefault="005E114F" w:rsidP="002A40FD">
      <w:pPr>
        <w:spacing w:after="0" w:line="240" w:lineRule="auto"/>
        <w:rPr>
          <w:bCs/>
          <w:sz w:val="24"/>
          <w:szCs w:val="24"/>
        </w:rPr>
      </w:pPr>
      <w:hyperlink r:id="rId13" w:history="1">
        <w:r w:rsidRPr="007445AC">
          <w:rPr>
            <w:rStyle w:val="Hyperlink"/>
            <w:bCs/>
            <w:sz w:val="24"/>
            <w:szCs w:val="24"/>
          </w:rPr>
          <w:t>https://bit.ly/2Jdj8YO</w:t>
        </w:r>
      </w:hyperlink>
      <w:r>
        <w:rPr>
          <w:bCs/>
          <w:sz w:val="24"/>
          <w:szCs w:val="24"/>
        </w:rPr>
        <w:t xml:space="preserve"> </w:t>
      </w:r>
    </w:p>
    <w:p w14:paraId="54CEA45E" w14:textId="6D938B57" w:rsidR="002A40FD" w:rsidRPr="002A40FD" w:rsidRDefault="005E114F" w:rsidP="002A40FD">
      <w:pPr>
        <w:spacing w:after="0" w:line="240" w:lineRule="auto"/>
        <w:rPr>
          <w:bCs/>
          <w:sz w:val="24"/>
          <w:szCs w:val="24"/>
        </w:rPr>
      </w:pPr>
      <w:hyperlink r:id="rId14" w:history="1">
        <w:r w:rsidRPr="007445AC">
          <w:rPr>
            <w:rStyle w:val="Hyperlink"/>
            <w:bCs/>
            <w:sz w:val="24"/>
            <w:szCs w:val="24"/>
          </w:rPr>
          <w:t>https://bit.ly/2JdlTsW</w:t>
        </w:r>
      </w:hyperlink>
      <w:r>
        <w:rPr>
          <w:bCs/>
          <w:sz w:val="24"/>
          <w:szCs w:val="24"/>
        </w:rPr>
        <w:t xml:space="preserve"> </w:t>
      </w:r>
      <w:r w:rsidR="002A40FD" w:rsidRPr="002A40FD">
        <w:rPr>
          <w:bCs/>
          <w:sz w:val="24"/>
          <w:szCs w:val="24"/>
        </w:rPr>
        <w:t xml:space="preserve">  </w:t>
      </w:r>
    </w:p>
    <w:p w14:paraId="168481D1" w14:textId="77777777" w:rsidR="00815CAE" w:rsidRPr="00815CAE" w:rsidRDefault="00815CAE" w:rsidP="00815CAE">
      <w:pPr>
        <w:spacing w:after="0" w:line="240" w:lineRule="auto"/>
        <w:rPr>
          <w:bCs/>
          <w:sz w:val="24"/>
          <w:szCs w:val="24"/>
        </w:rPr>
      </w:pPr>
    </w:p>
    <w:p w14:paraId="1D7EC63C" w14:textId="77777777" w:rsidR="005E114F" w:rsidRDefault="005E114F" w:rsidP="00092E91">
      <w:pPr>
        <w:rPr>
          <w:rFonts w:cs="Calibri"/>
          <w:i/>
        </w:rPr>
      </w:pPr>
    </w:p>
    <w:p w14:paraId="13C361AA" w14:textId="696331EA" w:rsidR="000D243D" w:rsidRDefault="004C76E0" w:rsidP="00092E91">
      <w:pPr>
        <w:rPr>
          <w:sz w:val="24"/>
          <w:szCs w:val="24"/>
        </w:rPr>
      </w:pPr>
      <w:r w:rsidRPr="00274FA5">
        <w:rPr>
          <w:rFonts w:cs="Calibri"/>
          <w:i/>
        </w:rPr>
        <w:t>California Casualty has been serving the needs of educators since 1951 and is the only auto and home insurance company to earn the trust and endorsement of the N</w:t>
      </w:r>
      <w:r w:rsidR="00EE50F1">
        <w:rPr>
          <w:rFonts w:cs="Calibri"/>
          <w:i/>
        </w:rPr>
        <w:t xml:space="preserve">ational </w:t>
      </w:r>
      <w:r w:rsidRPr="00274FA5">
        <w:rPr>
          <w:rFonts w:cs="Calibri"/>
          <w:i/>
        </w:rPr>
        <w:t>E</w:t>
      </w:r>
      <w:r w:rsidR="00EE50F1">
        <w:rPr>
          <w:rFonts w:cs="Calibri"/>
          <w:i/>
        </w:rPr>
        <w:t xml:space="preserve">ducation </w:t>
      </w:r>
      <w:r w:rsidRPr="00274FA5">
        <w:rPr>
          <w:rFonts w:cs="Calibri"/>
          <w:i/>
        </w:rPr>
        <w:t>A</w:t>
      </w:r>
      <w:r w:rsidR="00EE50F1">
        <w:rPr>
          <w:rFonts w:cs="Calibri"/>
          <w:i/>
        </w:rPr>
        <w:t>ssociation (NEA)</w:t>
      </w:r>
      <w:r w:rsidRPr="00274FA5">
        <w:rPr>
          <w:rFonts w:cs="Calibri"/>
          <w:i/>
        </w:rPr>
        <w:t xml:space="preserve">. </w:t>
      </w:r>
      <w:r w:rsidR="005E2484">
        <w:rPr>
          <w:rFonts w:cs="Calibri"/>
          <w:i/>
        </w:rPr>
        <w:t xml:space="preserve"> </w:t>
      </w:r>
      <w:r w:rsidRPr="00274FA5">
        <w:rPr>
          <w:rFonts w:cs="Calibri"/>
          <w:i/>
        </w:rPr>
        <w:t>Learn how to save</w:t>
      </w:r>
      <w:r w:rsidR="005E2484">
        <w:rPr>
          <w:rFonts w:cs="Calibri"/>
          <w:i/>
        </w:rPr>
        <w:t xml:space="preserve"> on your insurance </w:t>
      </w:r>
      <w:r w:rsidRPr="00274FA5">
        <w:rPr>
          <w:rFonts w:cs="Calibri"/>
          <w:i/>
        </w:rPr>
        <w:t xml:space="preserve">by getting a quote at </w:t>
      </w:r>
      <w:hyperlink r:id="rId15" w:history="1">
        <w:r w:rsidRPr="00274FA5">
          <w:rPr>
            <w:rStyle w:val="Hyperlink"/>
            <w:rFonts w:cs="Calibri"/>
            <w:i/>
          </w:rPr>
          <w:t>www.neamb.com/autohome</w:t>
        </w:r>
      </w:hyperlink>
      <w:r w:rsidRPr="00274FA5">
        <w:rPr>
          <w:rFonts w:cs="Calibri"/>
          <w:i/>
        </w:rPr>
        <w:t>, or by calling 1.800.800.9410.</w:t>
      </w:r>
    </w:p>
    <w:sectPr w:rsidR="000D243D" w:rsidSect="00B57217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EAC"/>
    <w:multiLevelType w:val="hybridMultilevel"/>
    <w:tmpl w:val="FC284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B19DC"/>
    <w:multiLevelType w:val="hybridMultilevel"/>
    <w:tmpl w:val="630C1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F7FC6"/>
    <w:multiLevelType w:val="multilevel"/>
    <w:tmpl w:val="276A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86EA1"/>
    <w:multiLevelType w:val="hybridMultilevel"/>
    <w:tmpl w:val="CA9A0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8C62BC"/>
    <w:multiLevelType w:val="hybridMultilevel"/>
    <w:tmpl w:val="1E4A3D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1244E"/>
    <w:multiLevelType w:val="hybridMultilevel"/>
    <w:tmpl w:val="1B32C6DE"/>
    <w:lvl w:ilvl="0" w:tplc="040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2D7936E8"/>
    <w:multiLevelType w:val="hybridMultilevel"/>
    <w:tmpl w:val="C150AA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30015"/>
    <w:multiLevelType w:val="multilevel"/>
    <w:tmpl w:val="AC8C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364F8A"/>
    <w:multiLevelType w:val="hybridMultilevel"/>
    <w:tmpl w:val="4B184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8783E"/>
    <w:multiLevelType w:val="hybridMultilevel"/>
    <w:tmpl w:val="48F674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93D36"/>
    <w:multiLevelType w:val="hybridMultilevel"/>
    <w:tmpl w:val="EE305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317DFF"/>
    <w:multiLevelType w:val="multilevel"/>
    <w:tmpl w:val="D8DE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8D1205"/>
    <w:multiLevelType w:val="multilevel"/>
    <w:tmpl w:val="DB46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6C27B0"/>
    <w:multiLevelType w:val="multilevel"/>
    <w:tmpl w:val="9B2A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D14FAC"/>
    <w:multiLevelType w:val="multilevel"/>
    <w:tmpl w:val="613C9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5D510D"/>
    <w:multiLevelType w:val="hybridMultilevel"/>
    <w:tmpl w:val="44F4A8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345E5"/>
    <w:multiLevelType w:val="multilevel"/>
    <w:tmpl w:val="40F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AB4A1F"/>
    <w:multiLevelType w:val="hybridMultilevel"/>
    <w:tmpl w:val="BBB82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117FD"/>
    <w:multiLevelType w:val="multilevel"/>
    <w:tmpl w:val="082C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D33121"/>
    <w:multiLevelType w:val="hybridMultilevel"/>
    <w:tmpl w:val="0234C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C1E60"/>
    <w:multiLevelType w:val="multilevel"/>
    <w:tmpl w:val="1F2A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26413A"/>
    <w:multiLevelType w:val="multilevel"/>
    <w:tmpl w:val="FBBA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1A42FE"/>
    <w:multiLevelType w:val="hybridMultilevel"/>
    <w:tmpl w:val="A7284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36580"/>
    <w:multiLevelType w:val="hybridMultilevel"/>
    <w:tmpl w:val="77463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760371"/>
    <w:multiLevelType w:val="multilevel"/>
    <w:tmpl w:val="8EF2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3B6773"/>
    <w:multiLevelType w:val="multilevel"/>
    <w:tmpl w:val="F300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C20E39"/>
    <w:multiLevelType w:val="hybridMultilevel"/>
    <w:tmpl w:val="AD7AB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54992"/>
    <w:multiLevelType w:val="hybridMultilevel"/>
    <w:tmpl w:val="34EA6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0"/>
  </w:num>
  <w:num w:numId="4">
    <w:abstractNumId w:val="10"/>
  </w:num>
  <w:num w:numId="5">
    <w:abstractNumId w:val="23"/>
  </w:num>
  <w:num w:numId="6">
    <w:abstractNumId w:val="17"/>
  </w:num>
  <w:num w:numId="7">
    <w:abstractNumId w:val="22"/>
  </w:num>
  <w:num w:numId="8">
    <w:abstractNumId w:val="4"/>
  </w:num>
  <w:num w:numId="9">
    <w:abstractNumId w:val="27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  <w:num w:numId="14">
    <w:abstractNumId w:val="15"/>
  </w:num>
  <w:num w:numId="15">
    <w:abstractNumId w:val="25"/>
  </w:num>
  <w:num w:numId="16">
    <w:abstractNumId w:val="18"/>
  </w:num>
  <w:num w:numId="17">
    <w:abstractNumId w:val="11"/>
  </w:num>
  <w:num w:numId="18">
    <w:abstractNumId w:val="16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"/>
  </w:num>
  <w:num w:numId="24">
    <w:abstractNumId w:val="3"/>
  </w:num>
  <w:num w:numId="25">
    <w:abstractNumId w:val="7"/>
  </w:num>
  <w:num w:numId="26">
    <w:abstractNumId w:val="21"/>
  </w:num>
  <w:num w:numId="27">
    <w:abstractNumId w:val="13"/>
  </w:num>
  <w:num w:numId="2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0D"/>
    <w:rsid w:val="0000622F"/>
    <w:rsid w:val="000115DF"/>
    <w:rsid w:val="00014444"/>
    <w:rsid w:val="0002603F"/>
    <w:rsid w:val="0005612B"/>
    <w:rsid w:val="00060647"/>
    <w:rsid w:val="0006649D"/>
    <w:rsid w:val="00092E91"/>
    <w:rsid w:val="000C13ED"/>
    <w:rsid w:val="000C5D19"/>
    <w:rsid w:val="000D243D"/>
    <w:rsid w:val="000F3488"/>
    <w:rsid w:val="00100072"/>
    <w:rsid w:val="00116AC1"/>
    <w:rsid w:val="00125DCB"/>
    <w:rsid w:val="001C6F25"/>
    <w:rsid w:val="0020718F"/>
    <w:rsid w:val="00223327"/>
    <w:rsid w:val="002407A8"/>
    <w:rsid w:val="00257AB2"/>
    <w:rsid w:val="00264971"/>
    <w:rsid w:val="0028309A"/>
    <w:rsid w:val="00283EB5"/>
    <w:rsid w:val="002A40FD"/>
    <w:rsid w:val="002B4795"/>
    <w:rsid w:val="002B5F2E"/>
    <w:rsid w:val="002E5F53"/>
    <w:rsid w:val="002E7958"/>
    <w:rsid w:val="002F153E"/>
    <w:rsid w:val="00332C71"/>
    <w:rsid w:val="003361AE"/>
    <w:rsid w:val="00345E27"/>
    <w:rsid w:val="00356B58"/>
    <w:rsid w:val="00387FEA"/>
    <w:rsid w:val="003B1DA7"/>
    <w:rsid w:val="003B7C16"/>
    <w:rsid w:val="003F58AF"/>
    <w:rsid w:val="00400A83"/>
    <w:rsid w:val="00446C70"/>
    <w:rsid w:val="00485923"/>
    <w:rsid w:val="00493F64"/>
    <w:rsid w:val="004C2086"/>
    <w:rsid w:val="004C3BD6"/>
    <w:rsid w:val="004C76E0"/>
    <w:rsid w:val="004D7172"/>
    <w:rsid w:val="004D7D9D"/>
    <w:rsid w:val="004E3EEA"/>
    <w:rsid w:val="004F66B7"/>
    <w:rsid w:val="00511DFC"/>
    <w:rsid w:val="005205B9"/>
    <w:rsid w:val="00534A4D"/>
    <w:rsid w:val="005444F3"/>
    <w:rsid w:val="0055454A"/>
    <w:rsid w:val="005776BC"/>
    <w:rsid w:val="00581B72"/>
    <w:rsid w:val="005B09CE"/>
    <w:rsid w:val="005B57CC"/>
    <w:rsid w:val="005C6027"/>
    <w:rsid w:val="005E114F"/>
    <w:rsid w:val="005E187A"/>
    <w:rsid w:val="005E2484"/>
    <w:rsid w:val="00602F12"/>
    <w:rsid w:val="00623047"/>
    <w:rsid w:val="0064451D"/>
    <w:rsid w:val="00682686"/>
    <w:rsid w:val="00682AB8"/>
    <w:rsid w:val="00683C55"/>
    <w:rsid w:val="006866AC"/>
    <w:rsid w:val="006B5F66"/>
    <w:rsid w:val="00711DCD"/>
    <w:rsid w:val="007421FC"/>
    <w:rsid w:val="00761467"/>
    <w:rsid w:val="00764DF1"/>
    <w:rsid w:val="00783FE8"/>
    <w:rsid w:val="007A05F2"/>
    <w:rsid w:val="007A6A95"/>
    <w:rsid w:val="007C25AE"/>
    <w:rsid w:val="007C2693"/>
    <w:rsid w:val="007C434A"/>
    <w:rsid w:val="007C4C29"/>
    <w:rsid w:val="007D6720"/>
    <w:rsid w:val="00801E6A"/>
    <w:rsid w:val="008056C2"/>
    <w:rsid w:val="00815CAE"/>
    <w:rsid w:val="0088110F"/>
    <w:rsid w:val="009060F5"/>
    <w:rsid w:val="0095546D"/>
    <w:rsid w:val="00972820"/>
    <w:rsid w:val="00992030"/>
    <w:rsid w:val="00996B17"/>
    <w:rsid w:val="009A747C"/>
    <w:rsid w:val="009B6E4D"/>
    <w:rsid w:val="009D4D98"/>
    <w:rsid w:val="00A04191"/>
    <w:rsid w:val="00A568D9"/>
    <w:rsid w:val="00A7591C"/>
    <w:rsid w:val="00AA44C1"/>
    <w:rsid w:val="00AA6851"/>
    <w:rsid w:val="00B40E0D"/>
    <w:rsid w:val="00B57217"/>
    <w:rsid w:val="00C0349B"/>
    <w:rsid w:val="00C066D5"/>
    <w:rsid w:val="00C3447D"/>
    <w:rsid w:val="00C34E1E"/>
    <w:rsid w:val="00C554AD"/>
    <w:rsid w:val="00C604F4"/>
    <w:rsid w:val="00C701A8"/>
    <w:rsid w:val="00C73D3F"/>
    <w:rsid w:val="00C947F9"/>
    <w:rsid w:val="00C97444"/>
    <w:rsid w:val="00CB58E0"/>
    <w:rsid w:val="00CB757C"/>
    <w:rsid w:val="00CF2A53"/>
    <w:rsid w:val="00D22BF7"/>
    <w:rsid w:val="00D326CD"/>
    <w:rsid w:val="00D335F7"/>
    <w:rsid w:val="00D5630B"/>
    <w:rsid w:val="00DB39FC"/>
    <w:rsid w:val="00DC2577"/>
    <w:rsid w:val="00DD5C4A"/>
    <w:rsid w:val="00DE0DE8"/>
    <w:rsid w:val="00DF50DC"/>
    <w:rsid w:val="00E01527"/>
    <w:rsid w:val="00E12328"/>
    <w:rsid w:val="00E2165B"/>
    <w:rsid w:val="00E64569"/>
    <w:rsid w:val="00EA0F37"/>
    <w:rsid w:val="00EA677E"/>
    <w:rsid w:val="00EE50F1"/>
    <w:rsid w:val="00F02C17"/>
    <w:rsid w:val="00F13622"/>
    <w:rsid w:val="00F41970"/>
    <w:rsid w:val="00F6329B"/>
    <w:rsid w:val="00F77721"/>
    <w:rsid w:val="00F97E2B"/>
    <w:rsid w:val="00FD2ED0"/>
    <w:rsid w:val="00FD6BCE"/>
    <w:rsid w:val="00FE04C3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37D64"/>
  <w15:docId w15:val="{9036B2C2-F562-434E-ABD2-F51BD000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E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2A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4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4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F53"/>
    <w:rPr>
      <w:color w:val="800080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711DCD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character" w:customStyle="1" w:styleId="A1">
    <w:name w:val="A1"/>
    <w:uiPriority w:val="99"/>
    <w:rsid w:val="000D243D"/>
    <w:rPr>
      <w:rFonts w:ascii="Times" w:hAnsi="Times" w:cs="Times"/>
      <w:color w:val="000000"/>
      <w:sz w:val="23"/>
      <w:szCs w:val="23"/>
    </w:rPr>
  </w:style>
  <w:style w:type="character" w:styleId="Strong">
    <w:name w:val="Strong"/>
    <w:basedOn w:val="DefaultParagraphFont"/>
    <w:uiPriority w:val="22"/>
    <w:qFormat/>
    <w:rsid w:val="005C602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2165B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E2165B"/>
    <w:pPr>
      <w:spacing w:after="0" w:line="240" w:lineRule="auto"/>
    </w:pPr>
    <w:rPr>
      <w:rFonts w:cs="Arial Unicode MS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E2165B"/>
    <w:rPr>
      <w:rFonts w:cs="Arial Unicode MS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E2165B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2165B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1DA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2A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2E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3EE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C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15C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40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814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3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10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5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92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9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9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52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7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1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2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9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2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8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8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9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3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2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2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8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0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kids.org/safetytips/field_risks/school-bus-safety" TargetMode="External"/><Relationship Id="rId13" Type="http://schemas.openxmlformats.org/officeDocument/2006/relationships/hyperlink" Target="https://bit.ly/2Jdj8Y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ashstats.nhtsa.dot.gov/Api/Public/ViewPublication/812476" TargetMode="External"/><Relationship Id="rId12" Type="http://schemas.openxmlformats.org/officeDocument/2006/relationships/hyperlink" Target="https://mycalcas.com/resourc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htsa.gov/road-safety/school-bus-safety" TargetMode="External"/><Relationship Id="rId11" Type="http://schemas.openxmlformats.org/officeDocument/2006/relationships/hyperlink" Target="https://www.nhtsa.gov/road-safety/school-bus-safet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neamb.com/autohome" TargetMode="External"/><Relationship Id="rId10" Type="http://schemas.openxmlformats.org/officeDocument/2006/relationships/hyperlink" Target="https://www.nhtsa.gov/road-safety/school-bus-safe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tsa.gov/road-safety/school-bus-safety" TargetMode="External"/><Relationship Id="rId14" Type="http://schemas.openxmlformats.org/officeDocument/2006/relationships/hyperlink" Target="https://bit.ly/2JdlT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Casualty Management Company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Goldberg</dc:creator>
  <cp:lastModifiedBy>Weaver, Maureen [MB]</cp:lastModifiedBy>
  <cp:revision>3</cp:revision>
  <dcterms:created xsi:type="dcterms:W3CDTF">2022-07-25T15:16:00Z</dcterms:created>
  <dcterms:modified xsi:type="dcterms:W3CDTF">2022-07-25T16:20:00Z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20220725115249226</vt:lpwstr>
  </property>
</Properties>
</file>