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138B5" w14:textId="77777777" w:rsidR="00C55DD0" w:rsidRPr="00D9110D" w:rsidRDefault="00424687" w:rsidP="00C55DD0">
      <w:pPr>
        <w:pStyle w:val="Title"/>
        <w:rPr>
          <w:color w:val="507282"/>
          <w:sz w:val="48"/>
          <w:szCs w:val="48"/>
        </w:rPr>
      </w:pPr>
      <w:r w:rsidRPr="00D9110D">
        <w:rPr>
          <w:color w:val="507282"/>
          <w:sz w:val="48"/>
          <w:szCs w:val="48"/>
        </w:rPr>
        <w:t>Solicitation for Applications</w:t>
      </w:r>
    </w:p>
    <w:p w14:paraId="39C96201" w14:textId="77777777" w:rsidR="005E0275" w:rsidRDefault="005E0275" w:rsidP="005E0275">
      <w:pPr>
        <w:sectPr w:rsidR="005E0275" w:rsidSect="0092699F">
          <w:footerReference w:type="default" r:id="rId8"/>
          <w:endnotePr>
            <w:numFmt w:val="decimal"/>
          </w:endnotePr>
          <w:type w:val="continuous"/>
          <w:pgSz w:w="12240" w:h="15840" w:code="1"/>
          <w:pgMar w:top="720" w:right="720" w:bottom="720" w:left="720" w:header="432" w:footer="129" w:gutter="0"/>
          <w:pgNumType w:fmt="numberInDash"/>
          <w:cols w:space="720"/>
          <w:noEndnote/>
          <w:docGrid w:linePitch="326"/>
        </w:sectPr>
      </w:pPr>
    </w:p>
    <w:p w14:paraId="7DC189B7" w14:textId="77777777" w:rsidR="003805B8" w:rsidRDefault="00D33377" w:rsidP="00BB5B89">
      <w:r>
        <w:rPr>
          <w:noProof/>
          <w:lang w:bidi="ar-SA"/>
        </w:rPr>
        <w:drawing>
          <wp:anchor distT="0" distB="0" distL="114300" distR="114300" simplePos="0" relativeHeight="251656704" behindDoc="1" locked="0" layoutInCell="1" allowOverlap="1" wp14:anchorId="79FBF20A" wp14:editId="5181694F">
            <wp:simplePos x="0" y="0"/>
            <wp:positionH relativeFrom="column">
              <wp:posOffset>2474595</wp:posOffset>
            </wp:positionH>
            <wp:positionV relativeFrom="paragraph">
              <wp:posOffset>69850</wp:posOffset>
            </wp:positionV>
            <wp:extent cx="2004695" cy="687705"/>
            <wp:effectExtent l="0" t="0" r="0" b="0"/>
            <wp:wrapTight wrapText="bothSides">
              <wp:wrapPolygon edited="0">
                <wp:start x="0" y="0"/>
                <wp:lineTo x="0" y="20942"/>
                <wp:lineTo x="21347" y="20942"/>
                <wp:lineTo x="21347" y="11368"/>
                <wp:lineTo x="14163" y="9573"/>
                <wp:lineTo x="18884" y="4787"/>
                <wp:lineTo x="18473" y="0"/>
                <wp:lineTo x="0" y="0"/>
              </wp:wrapPolygon>
            </wp:wrapTight>
            <wp:docPr id="15" name="Picture 2" descr="GAINS BHJTC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INS BHJTC 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69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D2B05" w14:textId="77777777" w:rsidR="005E0275" w:rsidRDefault="005E0275" w:rsidP="005E0275"/>
    <w:p w14:paraId="4DF803E8" w14:textId="77777777" w:rsidR="00BB5B89" w:rsidRDefault="00BB5B89" w:rsidP="00BB5B89"/>
    <w:p w14:paraId="3EBAB1C0" w14:textId="77777777" w:rsidR="00D9110D" w:rsidRDefault="00D9110D" w:rsidP="00424687">
      <w:pPr>
        <w:ind w:left="-90"/>
        <w:jc w:val="center"/>
        <w:rPr>
          <w:sz w:val="32"/>
          <w:szCs w:val="32"/>
        </w:rPr>
      </w:pPr>
    </w:p>
    <w:p w14:paraId="1B41DDC1" w14:textId="77777777" w:rsidR="001D3F8A" w:rsidRDefault="001D3F8A" w:rsidP="00424687">
      <w:pPr>
        <w:ind w:left="-90"/>
        <w:jc w:val="center"/>
        <w:rPr>
          <w:sz w:val="32"/>
          <w:szCs w:val="32"/>
        </w:rPr>
      </w:pPr>
    </w:p>
    <w:p w14:paraId="48E50822" w14:textId="77777777" w:rsidR="00424687" w:rsidRDefault="00527F23" w:rsidP="00424687">
      <w:pPr>
        <w:ind w:left="-90"/>
        <w:jc w:val="center"/>
        <w:rPr>
          <w:sz w:val="32"/>
          <w:szCs w:val="32"/>
        </w:rPr>
      </w:pPr>
      <w:r>
        <w:rPr>
          <w:sz w:val="32"/>
          <w:szCs w:val="32"/>
        </w:rPr>
        <w:t>Strategic Planning</w:t>
      </w:r>
      <w:r w:rsidR="00D9110D">
        <w:rPr>
          <w:sz w:val="32"/>
          <w:szCs w:val="32"/>
        </w:rPr>
        <w:t xml:space="preserve"> Opportunity:</w:t>
      </w:r>
    </w:p>
    <w:p w14:paraId="1575E416" w14:textId="77777777" w:rsidR="001D3F8A" w:rsidRDefault="001D3F8A" w:rsidP="00424687">
      <w:pPr>
        <w:ind w:left="-90"/>
        <w:jc w:val="center"/>
        <w:rPr>
          <w:sz w:val="32"/>
          <w:szCs w:val="32"/>
        </w:rPr>
      </w:pPr>
    </w:p>
    <w:p w14:paraId="20010EDA" w14:textId="77777777" w:rsidR="009761E7" w:rsidRDefault="000F7574" w:rsidP="000F7574">
      <w:pPr>
        <w:ind w:left="-90"/>
        <w:jc w:val="center"/>
        <w:rPr>
          <w:sz w:val="44"/>
          <w:szCs w:val="44"/>
        </w:rPr>
      </w:pPr>
      <w:r>
        <w:rPr>
          <w:sz w:val="44"/>
          <w:szCs w:val="44"/>
        </w:rPr>
        <w:t xml:space="preserve">Sequential Intercept </w:t>
      </w:r>
      <w:r w:rsidR="00973923">
        <w:rPr>
          <w:sz w:val="44"/>
          <w:szCs w:val="44"/>
        </w:rPr>
        <w:t>Mapping</w:t>
      </w:r>
      <w:r>
        <w:rPr>
          <w:sz w:val="44"/>
          <w:szCs w:val="44"/>
        </w:rPr>
        <w:t xml:space="preserve"> </w:t>
      </w:r>
      <w:r w:rsidR="00341880">
        <w:rPr>
          <w:sz w:val="44"/>
          <w:szCs w:val="44"/>
        </w:rPr>
        <w:t>Workshops</w:t>
      </w:r>
    </w:p>
    <w:p w14:paraId="66BBCA66" w14:textId="63A38FF1" w:rsidR="00C45E31" w:rsidRDefault="009761E7" w:rsidP="000F7574">
      <w:pPr>
        <w:ind w:left="-90"/>
        <w:jc w:val="center"/>
        <w:rPr>
          <w:sz w:val="44"/>
          <w:szCs w:val="44"/>
        </w:rPr>
      </w:pPr>
      <w:r w:rsidRPr="00913F07">
        <w:rPr>
          <w:sz w:val="44"/>
          <w:szCs w:val="44"/>
        </w:rPr>
        <w:t>Focusing on Reentry and Community Corrections</w:t>
      </w:r>
    </w:p>
    <w:p w14:paraId="4D50A3EA" w14:textId="77777777" w:rsidR="001D3F8A" w:rsidRPr="00424687" w:rsidRDefault="001D3F8A" w:rsidP="00424687">
      <w:pPr>
        <w:ind w:left="-90"/>
        <w:jc w:val="center"/>
        <w:rPr>
          <w:sz w:val="44"/>
          <w:szCs w:val="44"/>
        </w:rPr>
      </w:pPr>
    </w:p>
    <w:p w14:paraId="29AD2153" w14:textId="77777777" w:rsidR="00D9110D" w:rsidRDefault="00C45E31" w:rsidP="003805B8">
      <w:pPr>
        <w:pStyle w:val="IntenseQuote"/>
        <w:ind w:left="0" w:right="0"/>
        <w:jc w:val="center"/>
        <w:rPr>
          <w:color w:val="auto"/>
          <w:sz w:val="24"/>
          <w:szCs w:val="24"/>
        </w:rPr>
      </w:pPr>
      <w:r w:rsidRPr="003805B8">
        <w:rPr>
          <w:color w:val="auto"/>
          <w:sz w:val="24"/>
          <w:szCs w:val="24"/>
        </w:rPr>
        <w:t>Please complete this application in</w:t>
      </w:r>
      <w:r w:rsidR="00A91226" w:rsidRPr="003805B8">
        <w:rPr>
          <w:color w:val="auto"/>
          <w:sz w:val="24"/>
          <w:szCs w:val="24"/>
        </w:rPr>
        <w:t xml:space="preserve"> its entirety to ensure that </w:t>
      </w:r>
      <w:r w:rsidR="003805B8" w:rsidRPr="003805B8">
        <w:rPr>
          <w:color w:val="auto"/>
          <w:sz w:val="24"/>
          <w:szCs w:val="24"/>
        </w:rPr>
        <w:t>we have</w:t>
      </w:r>
      <w:r w:rsidRPr="003805B8">
        <w:rPr>
          <w:color w:val="auto"/>
          <w:sz w:val="24"/>
          <w:szCs w:val="24"/>
        </w:rPr>
        <w:t xml:space="preserve"> accurate background information on your </w:t>
      </w:r>
      <w:r w:rsidR="006969B1" w:rsidRPr="003805B8">
        <w:rPr>
          <w:color w:val="auto"/>
          <w:sz w:val="24"/>
          <w:szCs w:val="24"/>
        </w:rPr>
        <w:t>community</w:t>
      </w:r>
      <w:r w:rsidR="003805B8" w:rsidRPr="003805B8">
        <w:rPr>
          <w:color w:val="auto"/>
          <w:sz w:val="24"/>
          <w:szCs w:val="24"/>
        </w:rPr>
        <w:t xml:space="preserve"> and that the appropriate level of commitment among agencies is demonstrated</w:t>
      </w:r>
      <w:r w:rsidR="007E0F9A" w:rsidRPr="003805B8">
        <w:rPr>
          <w:color w:val="auto"/>
          <w:sz w:val="24"/>
          <w:szCs w:val="24"/>
        </w:rPr>
        <w:t>.</w:t>
      </w:r>
      <w:r w:rsidR="003805B8" w:rsidRPr="003805B8">
        <w:rPr>
          <w:color w:val="auto"/>
          <w:sz w:val="24"/>
          <w:szCs w:val="24"/>
        </w:rPr>
        <w:t xml:space="preserve">  </w:t>
      </w:r>
    </w:p>
    <w:p w14:paraId="71E43468" w14:textId="77777777" w:rsidR="00CA686F" w:rsidRPr="003805B8" w:rsidRDefault="003805B8" w:rsidP="003805B8">
      <w:pPr>
        <w:pStyle w:val="IntenseQuote"/>
        <w:ind w:left="0" w:right="0"/>
        <w:jc w:val="center"/>
        <w:rPr>
          <w:color w:val="auto"/>
          <w:sz w:val="24"/>
          <w:szCs w:val="24"/>
        </w:rPr>
      </w:pPr>
      <w:r w:rsidRPr="003805B8">
        <w:rPr>
          <w:color w:val="auto"/>
          <w:sz w:val="24"/>
          <w:szCs w:val="24"/>
        </w:rPr>
        <w:t>Incomplete applications will no</w:t>
      </w:r>
      <w:r w:rsidR="00670DDF">
        <w:rPr>
          <w:color w:val="auto"/>
          <w:sz w:val="24"/>
          <w:szCs w:val="24"/>
        </w:rPr>
        <w:t>t</w:t>
      </w:r>
      <w:r w:rsidRPr="003805B8">
        <w:rPr>
          <w:color w:val="auto"/>
          <w:sz w:val="24"/>
          <w:szCs w:val="24"/>
        </w:rPr>
        <w:t xml:space="preserve"> be considered.</w:t>
      </w:r>
    </w:p>
    <w:p w14:paraId="5ABB7004" w14:textId="77777777" w:rsidR="003805B8" w:rsidRDefault="003805B8" w:rsidP="00CA686F"/>
    <w:p w14:paraId="63C53B91" w14:textId="77777777" w:rsidR="00707AAC" w:rsidRPr="003805B8" w:rsidRDefault="00707AAC" w:rsidP="009D0D42">
      <w:pPr>
        <w:pStyle w:val="NoSpacing"/>
        <w:rPr>
          <w:b/>
        </w:rPr>
      </w:pPr>
    </w:p>
    <w:p w14:paraId="208B1C05" w14:textId="7D7B70A8" w:rsidR="007010E6" w:rsidRPr="003805B8" w:rsidRDefault="007010E6" w:rsidP="00DD67E4">
      <w:pPr>
        <w:pStyle w:val="NoSpacing"/>
        <w:jc w:val="center"/>
        <w:rPr>
          <w:b/>
        </w:rPr>
      </w:pPr>
      <w:r w:rsidRPr="003805B8">
        <w:rPr>
          <w:b/>
        </w:rPr>
        <w:t xml:space="preserve">PLEASE RETURN THIS APPLICATION </w:t>
      </w:r>
      <w:r w:rsidR="009D0D42" w:rsidRPr="003805B8">
        <w:rPr>
          <w:b/>
        </w:rPr>
        <w:t xml:space="preserve">VIA </w:t>
      </w:r>
      <w:r w:rsidR="00483509">
        <w:rPr>
          <w:b/>
        </w:rPr>
        <w:t xml:space="preserve">POSTAL </w:t>
      </w:r>
      <w:r w:rsidR="009D0D42" w:rsidRPr="003805B8">
        <w:rPr>
          <w:b/>
        </w:rPr>
        <w:t>MAIL OR E-</w:t>
      </w:r>
      <w:r w:rsidR="009D0D42" w:rsidRPr="00DA0EE7">
        <w:rPr>
          <w:b/>
        </w:rPr>
        <w:t xml:space="preserve">MAIL </w:t>
      </w:r>
      <w:r w:rsidRPr="00DA0EE7">
        <w:rPr>
          <w:b/>
        </w:rPr>
        <w:t xml:space="preserve">BY </w:t>
      </w:r>
      <w:r w:rsidR="00AB0867">
        <w:rPr>
          <w:b/>
          <w:u w:val="single"/>
        </w:rPr>
        <w:t>November 1</w:t>
      </w:r>
      <w:r w:rsidR="000128A5">
        <w:rPr>
          <w:b/>
          <w:u w:val="single"/>
        </w:rPr>
        <w:t>0</w:t>
      </w:r>
      <w:r w:rsidR="005A2EA2">
        <w:rPr>
          <w:b/>
          <w:u w:val="single"/>
        </w:rPr>
        <w:t>, 2017</w:t>
      </w:r>
      <w:r w:rsidRPr="00DA0EE7">
        <w:rPr>
          <w:b/>
        </w:rPr>
        <w:t>:</w:t>
      </w:r>
    </w:p>
    <w:p w14:paraId="13BEA657" w14:textId="77777777" w:rsidR="009D0D42" w:rsidRPr="003805B8" w:rsidRDefault="009D0D42" w:rsidP="00DD67E4">
      <w:pPr>
        <w:jc w:val="center"/>
      </w:pPr>
    </w:p>
    <w:p w14:paraId="140005C4" w14:textId="77777777" w:rsidR="00483509" w:rsidRDefault="00483509" w:rsidP="00DD67E4">
      <w:pPr>
        <w:pStyle w:val="NoSpacing"/>
        <w:jc w:val="center"/>
        <w:rPr>
          <w:sz w:val="24"/>
          <w:szCs w:val="24"/>
        </w:rPr>
      </w:pPr>
      <w:r>
        <w:rPr>
          <w:sz w:val="24"/>
          <w:szCs w:val="24"/>
        </w:rPr>
        <w:t>SAMHSA’s GAINS Center</w:t>
      </w:r>
    </w:p>
    <w:p w14:paraId="5FE9DF7B" w14:textId="77777777" w:rsidR="007010E6" w:rsidRPr="003805B8" w:rsidRDefault="007010E6" w:rsidP="00DD67E4">
      <w:pPr>
        <w:pStyle w:val="NoSpacing"/>
        <w:jc w:val="center"/>
        <w:rPr>
          <w:sz w:val="24"/>
          <w:szCs w:val="24"/>
        </w:rPr>
      </w:pPr>
      <w:r w:rsidRPr="003805B8">
        <w:rPr>
          <w:sz w:val="24"/>
          <w:szCs w:val="24"/>
        </w:rPr>
        <w:t>Policy Research Associates, Inc.</w:t>
      </w:r>
    </w:p>
    <w:p w14:paraId="2A2F6320" w14:textId="77777777" w:rsidR="007010E6" w:rsidRPr="003805B8" w:rsidRDefault="007010E6" w:rsidP="00DD67E4">
      <w:pPr>
        <w:pStyle w:val="NoSpacing"/>
        <w:jc w:val="center"/>
        <w:rPr>
          <w:sz w:val="24"/>
          <w:szCs w:val="24"/>
        </w:rPr>
      </w:pPr>
      <w:r w:rsidRPr="003805B8">
        <w:rPr>
          <w:sz w:val="24"/>
          <w:szCs w:val="24"/>
        </w:rPr>
        <w:t>345 Delaware Avenue</w:t>
      </w:r>
    </w:p>
    <w:p w14:paraId="76FA9C9C" w14:textId="77777777" w:rsidR="007010E6" w:rsidRPr="003805B8" w:rsidRDefault="007010E6" w:rsidP="00DD67E4">
      <w:pPr>
        <w:pStyle w:val="NoSpacing"/>
        <w:jc w:val="center"/>
        <w:rPr>
          <w:sz w:val="24"/>
          <w:szCs w:val="24"/>
        </w:rPr>
      </w:pPr>
      <w:r w:rsidRPr="003805B8">
        <w:rPr>
          <w:sz w:val="24"/>
          <w:szCs w:val="24"/>
        </w:rPr>
        <w:t>Delmar, NY</w:t>
      </w:r>
      <w:r w:rsidR="001F51DE" w:rsidRPr="003805B8">
        <w:rPr>
          <w:sz w:val="24"/>
          <w:szCs w:val="24"/>
        </w:rPr>
        <w:t xml:space="preserve"> </w:t>
      </w:r>
      <w:r w:rsidRPr="003805B8">
        <w:rPr>
          <w:sz w:val="24"/>
          <w:szCs w:val="24"/>
        </w:rPr>
        <w:t>12054</w:t>
      </w:r>
    </w:p>
    <w:p w14:paraId="075712A6" w14:textId="77777777" w:rsidR="009D0D42" w:rsidRPr="003805B8" w:rsidRDefault="009D0D42" w:rsidP="00DD67E4">
      <w:pPr>
        <w:pStyle w:val="NoSpacing"/>
        <w:jc w:val="center"/>
        <w:rPr>
          <w:sz w:val="24"/>
          <w:szCs w:val="24"/>
        </w:rPr>
      </w:pPr>
      <w:r w:rsidRPr="003805B8">
        <w:rPr>
          <w:sz w:val="24"/>
          <w:szCs w:val="24"/>
          <w:u w:val="single"/>
        </w:rPr>
        <w:t>Attn</w:t>
      </w:r>
      <w:r w:rsidR="00EC3E48">
        <w:rPr>
          <w:sz w:val="24"/>
          <w:szCs w:val="24"/>
        </w:rPr>
        <w:t xml:space="preserve">: </w:t>
      </w:r>
      <w:r w:rsidR="00294F91">
        <w:rPr>
          <w:sz w:val="24"/>
          <w:szCs w:val="24"/>
        </w:rPr>
        <w:t>Matthew Robbins</w:t>
      </w:r>
      <w:r w:rsidRPr="003805B8">
        <w:rPr>
          <w:sz w:val="24"/>
          <w:szCs w:val="24"/>
        </w:rPr>
        <w:t>, Training Coordinator</w:t>
      </w:r>
    </w:p>
    <w:p w14:paraId="32731517" w14:textId="77777777" w:rsidR="009D0D42" w:rsidRPr="003805B8" w:rsidRDefault="009D0D42" w:rsidP="00DD67E4">
      <w:pPr>
        <w:jc w:val="center"/>
      </w:pPr>
    </w:p>
    <w:p w14:paraId="03FCE255" w14:textId="77777777" w:rsidR="007010E6" w:rsidRPr="003805B8" w:rsidRDefault="007010E6" w:rsidP="00DD67E4">
      <w:pPr>
        <w:pStyle w:val="NoSpacing"/>
        <w:jc w:val="center"/>
        <w:rPr>
          <w:sz w:val="24"/>
          <w:szCs w:val="24"/>
        </w:rPr>
      </w:pPr>
      <w:r w:rsidRPr="003805B8">
        <w:rPr>
          <w:sz w:val="24"/>
          <w:szCs w:val="24"/>
          <w:u w:val="single"/>
        </w:rPr>
        <w:t>P</w:t>
      </w:r>
      <w:r w:rsidR="009D0D42" w:rsidRPr="003805B8">
        <w:rPr>
          <w:sz w:val="24"/>
          <w:szCs w:val="24"/>
          <w:u w:val="single"/>
        </w:rPr>
        <w:t>hone</w:t>
      </w:r>
      <w:r w:rsidRPr="003805B8">
        <w:rPr>
          <w:sz w:val="24"/>
          <w:szCs w:val="24"/>
        </w:rPr>
        <w:t>:</w:t>
      </w:r>
      <w:r w:rsidR="001F51DE" w:rsidRPr="003805B8">
        <w:rPr>
          <w:sz w:val="24"/>
          <w:szCs w:val="24"/>
        </w:rPr>
        <w:t xml:space="preserve"> </w:t>
      </w:r>
      <w:r w:rsidRPr="003805B8">
        <w:rPr>
          <w:sz w:val="24"/>
          <w:szCs w:val="24"/>
        </w:rPr>
        <w:t>800.311.4246</w:t>
      </w:r>
    </w:p>
    <w:p w14:paraId="17839B97" w14:textId="77777777" w:rsidR="007010E6" w:rsidRPr="003805B8" w:rsidRDefault="007010E6" w:rsidP="00DD67E4">
      <w:pPr>
        <w:pStyle w:val="NoSpacing"/>
        <w:jc w:val="center"/>
        <w:rPr>
          <w:sz w:val="24"/>
          <w:szCs w:val="24"/>
        </w:rPr>
      </w:pPr>
      <w:r w:rsidRPr="003805B8">
        <w:rPr>
          <w:sz w:val="24"/>
          <w:szCs w:val="24"/>
          <w:u w:val="single"/>
        </w:rPr>
        <w:t>E</w:t>
      </w:r>
      <w:r w:rsidR="009D0D42" w:rsidRPr="003805B8">
        <w:rPr>
          <w:sz w:val="24"/>
          <w:szCs w:val="24"/>
          <w:u w:val="single"/>
        </w:rPr>
        <w:t>-mail</w:t>
      </w:r>
      <w:r w:rsidRPr="003805B8">
        <w:rPr>
          <w:sz w:val="24"/>
          <w:szCs w:val="24"/>
        </w:rPr>
        <w:t>:</w:t>
      </w:r>
      <w:r w:rsidR="009D0D42" w:rsidRPr="003805B8">
        <w:rPr>
          <w:sz w:val="24"/>
          <w:szCs w:val="24"/>
        </w:rPr>
        <w:t xml:space="preserve"> </w:t>
      </w:r>
      <w:r w:rsidR="00294F91">
        <w:rPr>
          <w:sz w:val="24"/>
          <w:szCs w:val="24"/>
        </w:rPr>
        <w:t>mrobbins</w:t>
      </w:r>
      <w:r w:rsidR="00483509">
        <w:rPr>
          <w:sz w:val="24"/>
          <w:szCs w:val="24"/>
        </w:rPr>
        <w:t>@prainc.com</w:t>
      </w:r>
    </w:p>
    <w:p w14:paraId="2EF4B8FD" w14:textId="77777777" w:rsidR="00857E8C" w:rsidRPr="000A1441" w:rsidRDefault="00707AAC" w:rsidP="00CD35A4">
      <w:pPr>
        <w:pStyle w:val="Heading2"/>
        <w:rPr>
          <w:b/>
          <w:color w:val="507282"/>
        </w:rPr>
      </w:pPr>
      <w:r>
        <w:br w:type="page"/>
      </w:r>
      <w:r w:rsidR="0058719E" w:rsidRPr="000A1441">
        <w:rPr>
          <w:b/>
          <w:color w:val="507282"/>
        </w:rPr>
        <w:lastRenderedPageBreak/>
        <w:t>Overview</w:t>
      </w:r>
    </w:p>
    <w:p w14:paraId="7D69802C" w14:textId="77777777" w:rsidR="00776A37" w:rsidRDefault="00EC3E48" w:rsidP="006F0B9F">
      <w:pPr>
        <w:jc w:val="both"/>
      </w:pPr>
      <w:r>
        <w:t>SAMHSA’s GAINS Center</w:t>
      </w:r>
      <w:r w:rsidR="006364E1">
        <w:t xml:space="preserve"> for Behavioral Health and Justice Transformation</w:t>
      </w:r>
      <w:r w:rsidR="00CB3815">
        <w:t xml:space="preserve">, operated by </w:t>
      </w:r>
      <w:r w:rsidR="00857E8C">
        <w:t>P</w:t>
      </w:r>
      <w:r w:rsidR="00A86561">
        <w:t xml:space="preserve">olicy Research Associates, Inc. (PRA), </w:t>
      </w:r>
      <w:r>
        <w:t xml:space="preserve">is </w:t>
      </w:r>
      <w:r w:rsidR="00A86561">
        <w:t xml:space="preserve">known nationally for its work in regard to people with </w:t>
      </w:r>
      <w:r w:rsidR="00871E13">
        <w:t>behavioral</w:t>
      </w:r>
      <w:r w:rsidR="001E271C">
        <w:t xml:space="preserve"> health</w:t>
      </w:r>
      <w:r w:rsidR="00871E13">
        <w:t xml:space="preserve"> needs</w:t>
      </w:r>
      <w:r w:rsidR="00AB0867">
        <w:t xml:space="preserve"> who are</w:t>
      </w:r>
      <w:r w:rsidR="00871E13">
        <w:t xml:space="preserve"> </w:t>
      </w:r>
      <w:r w:rsidR="00A86561">
        <w:t>involved in the criminal justice system</w:t>
      </w:r>
      <w:r w:rsidR="00573583">
        <w:t>. The GAINS Center</w:t>
      </w:r>
      <w:r w:rsidR="00A86561">
        <w:t xml:space="preserve"> </w:t>
      </w:r>
      <w:r w:rsidR="00857E8C">
        <w:t>is</w:t>
      </w:r>
      <w:r w:rsidR="003F1C86">
        <w:t xml:space="preserve"> currently</w:t>
      </w:r>
      <w:r w:rsidR="00857E8C">
        <w:t xml:space="preserve"> soliciting applications from communities interested in </w:t>
      </w:r>
      <w:r w:rsidR="000F7574">
        <w:t xml:space="preserve">developing integrated strategies to better identify and respond to the needs of adults with co-occurring mental and substance </w:t>
      </w:r>
      <w:r w:rsidR="00F72D1C">
        <w:t>use</w:t>
      </w:r>
      <w:r w:rsidR="000F7574">
        <w:t xml:space="preserve"> disorders in contact with the criminal justice system. Sequential Intercept </w:t>
      </w:r>
      <w:r w:rsidR="003B6264">
        <w:t xml:space="preserve">Mapping </w:t>
      </w:r>
      <w:r w:rsidR="000F7574">
        <w:t>(SIM)</w:t>
      </w:r>
      <w:r w:rsidR="00341880">
        <w:t xml:space="preserve"> Workshops</w:t>
      </w:r>
      <w:r w:rsidR="000F7574">
        <w:t xml:space="preserve"> </w:t>
      </w:r>
      <w:r w:rsidR="00341880">
        <w:t>are</w:t>
      </w:r>
      <w:r w:rsidR="000F7574">
        <w:t xml:space="preserve"> designed to allow local, multidisciplinary teams of people from jurisdictions to facilitate collaboration and to identify and discuss ways in which barriers between the criminal justice, mental health</w:t>
      </w:r>
      <w:r w:rsidR="00871E13">
        <w:t>,</w:t>
      </w:r>
      <w:r w:rsidR="000F7574">
        <w:t xml:space="preserve"> and substance </w:t>
      </w:r>
      <w:r w:rsidR="00F72D1C">
        <w:t>use</w:t>
      </w:r>
      <w:r w:rsidR="000F7574">
        <w:t xml:space="preserve"> systems can be reduced and to begin development of integrated local plans.</w:t>
      </w:r>
      <w:r w:rsidR="00527F23">
        <w:t xml:space="preserve"> </w:t>
      </w:r>
    </w:p>
    <w:p w14:paraId="53671603" w14:textId="77777777" w:rsidR="004E10BD" w:rsidRDefault="004E10BD" w:rsidP="006F0B9F">
      <w:pPr>
        <w:jc w:val="both"/>
      </w:pPr>
    </w:p>
    <w:p w14:paraId="34C45F03" w14:textId="17A75D8A" w:rsidR="004E10BD" w:rsidRDefault="004E10BD" w:rsidP="004E10BD">
      <w:pPr>
        <w:jc w:val="both"/>
        <w:rPr>
          <w:b/>
          <w:u w:val="single"/>
        </w:rPr>
      </w:pPr>
      <w:r w:rsidRPr="003D5968">
        <w:rPr>
          <w:b/>
          <w:u w:val="single"/>
        </w:rPr>
        <w:t>This year’s solicitation targets communities t</w:t>
      </w:r>
      <w:r>
        <w:rPr>
          <w:b/>
          <w:u w:val="single"/>
        </w:rPr>
        <w:t>hat are focusing on Intercepts 4</w:t>
      </w:r>
      <w:r w:rsidRPr="003D5968">
        <w:rPr>
          <w:b/>
          <w:u w:val="single"/>
        </w:rPr>
        <w:t xml:space="preserve"> and </w:t>
      </w:r>
      <w:r>
        <w:rPr>
          <w:b/>
          <w:u w:val="single"/>
        </w:rPr>
        <w:t>5</w:t>
      </w:r>
      <w:r w:rsidRPr="003D5968">
        <w:rPr>
          <w:b/>
          <w:u w:val="single"/>
        </w:rPr>
        <w:t xml:space="preserve"> </w:t>
      </w:r>
      <w:r>
        <w:rPr>
          <w:b/>
          <w:u w:val="single"/>
        </w:rPr>
        <w:t xml:space="preserve">(reentry and community corrections) </w:t>
      </w:r>
      <w:r w:rsidRPr="003D5968">
        <w:rPr>
          <w:b/>
          <w:u w:val="single"/>
        </w:rPr>
        <w:t xml:space="preserve">as discussed below. </w:t>
      </w:r>
      <w:r>
        <w:rPr>
          <w:b/>
          <w:u w:val="single"/>
        </w:rPr>
        <w:t>A</w:t>
      </w:r>
      <w:r w:rsidRPr="003D5968">
        <w:rPr>
          <w:b/>
          <w:u w:val="single"/>
        </w:rPr>
        <w:t xml:space="preserve">pplications should emphasize </w:t>
      </w:r>
      <w:r>
        <w:rPr>
          <w:b/>
          <w:u w:val="single"/>
        </w:rPr>
        <w:t xml:space="preserve">gaps and opportunities at Intercepts 4 and 5. Workshop participants are expected to be drawn, in large part, from agencies with responsibilities at these intercepts. </w:t>
      </w:r>
      <w:r w:rsidR="00102CFC">
        <w:rPr>
          <w:b/>
          <w:u w:val="single"/>
        </w:rPr>
        <w:t>Administrators from jails,</w:t>
      </w:r>
      <w:r w:rsidR="00F75D7E">
        <w:rPr>
          <w:b/>
          <w:u w:val="single"/>
        </w:rPr>
        <w:t xml:space="preserve"> </w:t>
      </w:r>
      <w:r w:rsidR="001331F9">
        <w:rPr>
          <w:b/>
          <w:u w:val="single"/>
        </w:rPr>
        <w:t>state correctional agencies</w:t>
      </w:r>
      <w:r w:rsidR="00F75D7E">
        <w:rPr>
          <w:b/>
          <w:u w:val="single"/>
        </w:rPr>
        <w:t>,</w:t>
      </w:r>
      <w:r w:rsidR="00102CFC">
        <w:rPr>
          <w:b/>
          <w:u w:val="single"/>
        </w:rPr>
        <w:t xml:space="preserve"> </w:t>
      </w:r>
      <w:r w:rsidR="00E54A2C">
        <w:rPr>
          <w:b/>
          <w:u w:val="single"/>
        </w:rPr>
        <w:t>probation</w:t>
      </w:r>
      <w:r w:rsidR="00764369">
        <w:rPr>
          <w:b/>
          <w:u w:val="single"/>
        </w:rPr>
        <w:t xml:space="preserve"> and</w:t>
      </w:r>
      <w:r w:rsidR="00E54A2C">
        <w:rPr>
          <w:b/>
          <w:u w:val="single"/>
        </w:rPr>
        <w:t xml:space="preserve"> parole</w:t>
      </w:r>
      <w:r w:rsidR="003F1C86">
        <w:rPr>
          <w:b/>
          <w:u w:val="single"/>
        </w:rPr>
        <w:t xml:space="preserve"> departments</w:t>
      </w:r>
      <w:r w:rsidR="00E54A2C">
        <w:rPr>
          <w:b/>
          <w:u w:val="single"/>
        </w:rPr>
        <w:t xml:space="preserve">, </w:t>
      </w:r>
      <w:r w:rsidR="00102CFC">
        <w:rPr>
          <w:b/>
          <w:u w:val="single"/>
        </w:rPr>
        <w:t>behavioral health treatment provider agencies and organizations</w:t>
      </w:r>
      <w:r w:rsidR="00CC6C91">
        <w:rPr>
          <w:b/>
          <w:u w:val="single"/>
        </w:rPr>
        <w:t>, housing authorities</w:t>
      </w:r>
      <w:r w:rsidR="00DA63F9">
        <w:rPr>
          <w:b/>
          <w:u w:val="single"/>
        </w:rPr>
        <w:t xml:space="preserve">, </w:t>
      </w:r>
      <w:r w:rsidR="000F16BB">
        <w:rPr>
          <w:b/>
          <w:u w:val="single"/>
        </w:rPr>
        <w:t>S</w:t>
      </w:r>
      <w:r w:rsidR="003F1C86">
        <w:rPr>
          <w:b/>
          <w:u w:val="single"/>
        </w:rPr>
        <w:t xml:space="preserve">ocial </w:t>
      </w:r>
      <w:r w:rsidR="000F16BB">
        <w:rPr>
          <w:b/>
          <w:u w:val="single"/>
        </w:rPr>
        <w:t>S</w:t>
      </w:r>
      <w:r w:rsidR="003F1C86">
        <w:rPr>
          <w:b/>
          <w:u w:val="single"/>
        </w:rPr>
        <w:t>ecurity and Medicaid</w:t>
      </w:r>
      <w:r w:rsidR="00DA63F9">
        <w:rPr>
          <w:b/>
          <w:u w:val="single"/>
        </w:rPr>
        <w:t xml:space="preserve"> </w:t>
      </w:r>
      <w:r w:rsidR="00E54A2C">
        <w:rPr>
          <w:b/>
          <w:u w:val="single"/>
        </w:rPr>
        <w:t>are</w:t>
      </w:r>
      <w:r>
        <w:rPr>
          <w:b/>
          <w:u w:val="single"/>
        </w:rPr>
        <w:t xml:space="preserve"> essential participants in the workshop.</w:t>
      </w:r>
    </w:p>
    <w:p w14:paraId="6C7DBB79" w14:textId="77777777" w:rsidR="006F0B9F" w:rsidRDefault="006F0B9F" w:rsidP="006F0B9F">
      <w:pPr>
        <w:jc w:val="both"/>
      </w:pPr>
    </w:p>
    <w:p w14:paraId="2E8DF271" w14:textId="77777777" w:rsidR="006F0B9F" w:rsidRPr="000A1441" w:rsidRDefault="006F0B9F" w:rsidP="006F0B9F">
      <w:pPr>
        <w:pStyle w:val="Heading2"/>
        <w:spacing w:before="0"/>
        <w:rPr>
          <w:b/>
          <w:color w:val="507282"/>
        </w:rPr>
      </w:pPr>
      <w:r w:rsidRPr="000A1441">
        <w:rPr>
          <w:b/>
          <w:color w:val="507282"/>
        </w:rPr>
        <w:t>Purpose &amp; background</w:t>
      </w:r>
    </w:p>
    <w:p w14:paraId="169A98AB" w14:textId="77777777" w:rsidR="006F0B9F" w:rsidRDefault="006F0B9F" w:rsidP="006F0B9F">
      <w:pPr>
        <w:jc w:val="both"/>
      </w:pPr>
    </w:p>
    <w:p w14:paraId="43DF93C4" w14:textId="77777777" w:rsidR="000F7574" w:rsidRDefault="000A1441" w:rsidP="0005409B">
      <w:r>
        <w:t>SIM</w:t>
      </w:r>
      <w:r w:rsidR="00341880">
        <w:t xml:space="preserve"> Workshops</w:t>
      </w:r>
      <w:r w:rsidR="000F7574">
        <w:t xml:space="preserve"> </w:t>
      </w:r>
      <w:r w:rsidR="00341880">
        <w:t>are</w:t>
      </w:r>
      <w:r w:rsidR="000F7574">
        <w:t xml:space="preserve"> </w:t>
      </w:r>
      <w:r w:rsidR="002E0EC0">
        <w:t>1.5</w:t>
      </w:r>
      <w:r w:rsidR="000F7574" w:rsidRPr="000F7574">
        <w:t>-day workshop</w:t>
      </w:r>
      <w:r w:rsidR="00341880">
        <w:t>s</w:t>
      </w:r>
      <w:r w:rsidR="000F7574" w:rsidRPr="000F7574">
        <w:t xml:space="preserve"> </w:t>
      </w:r>
      <w:r w:rsidR="00221540">
        <w:t xml:space="preserve">that </w:t>
      </w:r>
      <w:r w:rsidR="000F7574" w:rsidRPr="000F7574">
        <w:t>develop a map that illustrates how people with</w:t>
      </w:r>
      <w:r w:rsidR="000F7574">
        <w:t xml:space="preserve"> </w:t>
      </w:r>
      <w:r w:rsidR="00871E13">
        <w:t>behavioral health needs</w:t>
      </w:r>
      <w:r w:rsidR="000F7574">
        <w:t xml:space="preserve"> </w:t>
      </w:r>
      <w:r w:rsidR="000F7574" w:rsidRPr="000F7574">
        <w:t>come in contact with and flow through the criminal justice</w:t>
      </w:r>
      <w:r w:rsidR="000F7574">
        <w:t xml:space="preserve"> </w:t>
      </w:r>
      <w:r w:rsidR="000F7574" w:rsidRPr="000F7574">
        <w:t>system</w:t>
      </w:r>
      <w:r w:rsidR="000F7574">
        <w:t>. SIM</w:t>
      </w:r>
      <w:r w:rsidR="00341880">
        <w:t xml:space="preserve"> </w:t>
      </w:r>
      <w:r w:rsidR="002E0EC0">
        <w:t>workshops</w:t>
      </w:r>
      <w:r w:rsidR="000F7574">
        <w:t xml:space="preserve"> </w:t>
      </w:r>
      <w:r w:rsidR="000F7574" w:rsidRPr="000F7574">
        <w:t xml:space="preserve">bring together key stakeholders to </w:t>
      </w:r>
      <w:r w:rsidR="000F7574">
        <w:t xml:space="preserve">create a local “systems map” utilizing the framework of the </w:t>
      </w:r>
      <w:r w:rsidR="00341880">
        <w:t>S</w:t>
      </w:r>
      <w:r>
        <w:t>equential Intercept Model</w:t>
      </w:r>
      <w:r w:rsidR="000F7574">
        <w:t xml:space="preserve"> </w:t>
      </w:r>
      <w:r w:rsidR="001B219A">
        <w:t>and establish priorities and opportunities through a strategic planning process.</w:t>
      </w:r>
    </w:p>
    <w:p w14:paraId="73349028" w14:textId="77777777" w:rsidR="00776C5C" w:rsidRDefault="00776C5C" w:rsidP="0005409B">
      <w:pPr>
        <w:rPr>
          <w:caps/>
        </w:rPr>
      </w:pPr>
    </w:p>
    <w:p w14:paraId="428B3316" w14:textId="77777777" w:rsidR="000A1441" w:rsidRPr="000A1441" w:rsidRDefault="000A1441" w:rsidP="000A1441">
      <w:pPr>
        <w:pStyle w:val="Heading2"/>
        <w:spacing w:before="0"/>
        <w:rPr>
          <w:b/>
          <w:color w:val="507282"/>
        </w:rPr>
      </w:pPr>
      <w:r w:rsidRPr="000A1441">
        <w:rPr>
          <w:b/>
          <w:color w:val="507282"/>
        </w:rPr>
        <w:t>The Sequential Intercept Model</w:t>
      </w:r>
    </w:p>
    <w:p w14:paraId="7133A3D6" w14:textId="77777777" w:rsidR="000A1441" w:rsidRDefault="000A1441" w:rsidP="000A1441">
      <w:pPr>
        <w:jc w:val="both"/>
      </w:pPr>
    </w:p>
    <w:p w14:paraId="65214891" w14:textId="6BFFB109" w:rsidR="000F7574" w:rsidRPr="00827848" w:rsidRDefault="006660AA" w:rsidP="00827848">
      <w:pPr>
        <w:jc w:val="center"/>
      </w:pPr>
      <w:r>
        <w:rPr>
          <w:noProof/>
          <w:lang w:bidi="ar-SA"/>
        </w:rPr>
        <w:drawing>
          <wp:inline distT="0" distB="0" distL="0" distR="0" wp14:anchorId="3741954B" wp14:editId="58A5CEE9">
            <wp:extent cx="6858000" cy="1781175"/>
            <wp:effectExtent l="0" t="0" r="0" b="9525"/>
            <wp:docPr id="6" name="Picture 6" descr="P:\PRA Training\Sequential Intercept Mapping (SIM)\SIM Model Images\GAINS SIM-Intercept 0-July 2017-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 Training\Sequential Intercept Mapping (SIM)\SIM Model Images\GAINS SIM-Intercept 0-July 2017-No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781175"/>
                    </a:xfrm>
                    <a:prstGeom prst="rect">
                      <a:avLst/>
                    </a:prstGeom>
                    <a:noFill/>
                    <a:ln>
                      <a:noFill/>
                    </a:ln>
                  </pic:spPr>
                </pic:pic>
              </a:graphicData>
            </a:graphic>
          </wp:inline>
        </w:drawing>
      </w:r>
    </w:p>
    <w:p w14:paraId="48E9DE62" w14:textId="77777777" w:rsidR="000A1441" w:rsidRDefault="000A1441" w:rsidP="00827848"/>
    <w:p w14:paraId="4F052B2B" w14:textId="14D60D16" w:rsidR="007D37E1" w:rsidRDefault="000F7574" w:rsidP="00827848">
      <w:r w:rsidRPr="00827848">
        <w:t>During the SIM</w:t>
      </w:r>
      <w:r w:rsidR="00341880">
        <w:t xml:space="preserve"> </w:t>
      </w:r>
      <w:r w:rsidRPr="00827848">
        <w:t xml:space="preserve">workshop, opportunities and resources are identified for diverting people out of the criminal justice system </w:t>
      </w:r>
      <w:r w:rsidR="00493D0E" w:rsidRPr="00827848">
        <w:t xml:space="preserve">at various intercepts along the Sequential Intercept Model </w:t>
      </w:r>
      <w:r w:rsidRPr="00827848">
        <w:t xml:space="preserve">and into appropriate </w:t>
      </w:r>
      <w:r w:rsidR="00871E13" w:rsidRPr="00827848">
        <w:t>behavioral health</w:t>
      </w:r>
      <w:r w:rsidRPr="00827848">
        <w:t xml:space="preserve"> services. As part of the mapping process, critical gaps in services are identified and summarized</w:t>
      </w:r>
      <w:r w:rsidR="006F0B9F" w:rsidRPr="00827848">
        <w:t>. B</w:t>
      </w:r>
      <w:r w:rsidRPr="00827848">
        <w:t>ased on the mapping exercise and identified service gaps</w:t>
      </w:r>
      <w:r w:rsidR="006F0B9F" w:rsidRPr="00827848">
        <w:t xml:space="preserve">, opportunities for systems change and practice improvement </w:t>
      </w:r>
      <w:r w:rsidRPr="00827848">
        <w:t>are</w:t>
      </w:r>
      <w:r w:rsidR="006F0B9F" w:rsidRPr="00827848">
        <w:t xml:space="preserve"> identified. Participants determine areas where immediate steps will </w:t>
      </w:r>
      <w:r w:rsidR="007D3D1C">
        <w:t>result in</w:t>
      </w:r>
      <w:r w:rsidR="006F0B9F" w:rsidRPr="00827848">
        <w:t xml:space="preserve"> a more cohesive, integrated approach to service delivery, and a local set of priorit</w:t>
      </w:r>
      <w:r w:rsidR="007D3D1C">
        <w:t xml:space="preserve">ies for change is established. </w:t>
      </w:r>
      <w:r w:rsidR="009D3880" w:rsidRPr="00827848">
        <w:t xml:space="preserve">On the second day of the </w:t>
      </w:r>
      <w:r w:rsidR="00F82113">
        <w:t>workshop</w:t>
      </w:r>
      <w:r w:rsidR="009D3880" w:rsidRPr="00827848">
        <w:t xml:space="preserve">, these priorities will be used to develop a community-specific </w:t>
      </w:r>
      <w:r w:rsidR="009761E7" w:rsidRPr="00913F07">
        <w:t>strategic</w:t>
      </w:r>
      <w:r w:rsidR="009761E7">
        <w:t xml:space="preserve"> </w:t>
      </w:r>
      <w:r w:rsidR="009D3880" w:rsidRPr="00827848">
        <w:t xml:space="preserve">action plan. </w:t>
      </w:r>
      <w:r w:rsidR="006F0B9F" w:rsidRPr="00827848">
        <w:t xml:space="preserve">Throughout this process, the GAINS Center staff provide </w:t>
      </w:r>
      <w:r w:rsidRPr="00827848">
        <w:t>examples of successful systems integration</w:t>
      </w:r>
      <w:r w:rsidR="00F82113">
        <w:t xml:space="preserve"> and</w:t>
      </w:r>
      <w:r w:rsidRPr="00827848">
        <w:t xml:space="preserve"> promising</w:t>
      </w:r>
      <w:r w:rsidR="006F0B9F" w:rsidRPr="00827848">
        <w:t xml:space="preserve"> </w:t>
      </w:r>
      <w:r w:rsidRPr="00827848">
        <w:t>programs from around the U.S.</w:t>
      </w:r>
    </w:p>
    <w:p w14:paraId="1455FB19" w14:textId="77777777" w:rsidR="00CC6C91" w:rsidRDefault="00CC6C91" w:rsidP="00827848"/>
    <w:p w14:paraId="418EA5D4" w14:textId="72C0B41F" w:rsidR="00CC6C91" w:rsidRDefault="00CC6C91" w:rsidP="00CC6C91">
      <w:r>
        <w:rPr>
          <w:b/>
          <w:u w:val="single"/>
        </w:rPr>
        <w:t>T</w:t>
      </w:r>
      <w:r w:rsidRPr="00A30189">
        <w:rPr>
          <w:b/>
          <w:u w:val="single"/>
        </w:rPr>
        <w:t xml:space="preserve">his year’s solicitation will target communities that are focusing on </w:t>
      </w:r>
      <w:r w:rsidR="001A1896">
        <w:rPr>
          <w:b/>
          <w:u w:val="single"/>
        </w:rPr>
        <w:t xml:space="preserve">gaps and opportunities </w:t>
      </w:r>
      <w:r w:rsidRPr="00A30189">
        <w:rPr>
          <w:b/>
          <w:u w:val="single"/>
        </w:rPr>
        <w:t xml:space="preserve">within Intercepts </w:t>
      </w:r>
      <w:r w:rsidR="001A1896">
        <w:rPr>
          <w:b/>
          <w:u w:val="single"/>
        </w:rPr>
        <w:t>4</w:t>
      </w:r>
      <w:r w:rsidRPr="00A30189">
        <w:rPr>
          <w:b/>
          <w:u w:val="single"/>
        </w:rPr>
        <w:t xml:space="preserve"> and </w:t>
      </w:r>
      <w:r w:rsidR="001A1896">
        <w:rPr>
          <w:b/>
          <w:u w:val="single"/>
        </w:rPr>
        <w:t>5</w:t>
      </w:r>
      <w:r>
        <w:rPr>
          <w:b/>
          <w:u w:val="single"/>
        </w:rPr>
        <w:t>.</w:t>
      </w:r>
      <w:r w:rsidRPr="00A30189">
        <w:t xml:space="preserve"> </w:t>
      </w:r>
      <w:r w:rsidRPr="0034168F">
        <w:t xml:space="preserve">SAMHSA’s GAINS Center </w:t>
      </w:r>
      <w:r w:rsidR="001A1896">
        <w:t>will</w:t>
      </w:r>
      <w:r w:rsidRPr="0034168F">
        <w:t xml:space="preserve"> conduct SIM workshops focused on </w:t>
      </w:r>
      <w:r w:rsidR="001A1896">
        <w:t>improving the reentry process</w:t>
      </w:r>
      <w:r w:rsidR="002411CE">
        <w:t>, with particular emphasis on improving coordination and</w:t>
      </w:r>
      <w:r w:rsidR="001A1896">
        <w:t xml:space="preserve"> collaboration between jails,</w:t>
      </w:r>
      <w:r w:rsidR="002411CE">
        <w:t xml:space="preserve"> probation and parole</w:t>
      </w:r>
      <w:r w:rsidRPr="0034168F">
        <w:t>,</w:t>
      </w:r>
      <w:r w:rsidR="002411CE">
        <w:t xml:space="preserve"> behavioral health treatment provider agencies and organizations</w:t>
      </w:r>
      <w:r w:rsidR="00A91110">
        <w:t>,</w:t>
      </w:r>
      <w:r w:rsidR="00F34833">
        <w:t xml:space="preserve"> housing authorities</w:t>
      </w:r>
      <w:r w:rsidR="00A91110">
        <w:t xml:space="preserve"> and other community-based services and supports</w:t>
      </w:r>
      <w:r w:rsidR="009761E7">
        <w:t xml:space="preserve"> </w:t>
      </w:r>
      <w:r w:rsidR="009761E7" w:rsidRPr="00913F07">
        <w:t>(Intercept 4)</w:t>
      </w:r>
      <w:r w:rsidR="002411CE" w:rsidRPr="00913F07">
        <w:t>.</w:t>
      </w:r>
      <w:r w:rsidRPr="00913F07">
        <w:t xml:space="preserve"> </w:t>
      </w:r>
      <w:r w:rsidRPr="00913F07">
        <w:rPr>
          <w:u w:val="single"/>
        </w:rPr>
        <w:t xml:space="preserve">Intercept </w:t>
      </w:r>
      <w:r w:rsidR="002411CE" w:rsidRPr="00913F07">
        <w:rPr>
          <w:u w:val="single"/>
        </w:rPr>
        <w:t>4</w:t>
      </w:r>
      <w:r w:rsidRPr="0034168F">
        <w:t xml:space="preserve"> resources and gaps are identified during the mapping workshop, including a review of </w:t>
      </w:r>
      <w:r w:rsidR="002411CE">
        <w:t xml:space="preserve">jail discharge/transition planning processes, </w:t>
      </w:r>
      <w:r w:rsidR="00AD5997">
        <w:t>handling of</w:t>
      </w:r>
      <w:r w:rsidR="00DA63F9">
        <w:t xml:space="preserve"> medications and prescriptions</w:t>
      </w:r>
      <w:r w:rsidR="002411CE">
        <w:t>,</w:t>
      </w:r>
      <w:r w:rsidR="00DA63F9">
        <w:t xml:space="preserve"> linkage to community-based behavioral health treatment,</w:t>
      </w:r>
      <w:r w:rsidR="00F34833">
        <w:t xml:space="preserve"> availability peer support services,</w:t>
      </w:r>
      <w:r w:rsidR="00DA63F9">
        <w:t xml:space="preserve"> </w:t>
      </w:r>
      <w:r w:rsidR="00AD5997">
        <w:t>access to</w:t>
      </w:r>
      <w:r w:rsidR="00DA63F9">
        <w:t xml:space="preserve"> housing</w:t>
      </w:r>
      <w:r w:rsidR="000F16BB">
        <w:t>, Social S</w:t>
      </w:r>
      <w:r w:rsidR="00F34833">
        <w:t>ecurity</w:t>
      </w:r>
      <w:r w:rsidR="00AD5997">
        <w:t>,</w:t>
      </w:r>
      <w:r w:rsidR="00F34833">
        <w:t xml:space="preserve"> and Medicaid</w:t>
      </w:r>
      <w:r w:rsidR="00DA63F9">
        <w:t>.</w:t>
      </w:r>
      <w:r w:rsidR="002411CE">
        <w:t xml:space="preserve"> </w:t>
      </w:r>
    </w:p>
    <w:p w14:paraId="187C9541" w14:textId="77777777" w:rsidR="00CC6C91" w:rsidRPr="0034168F" w:rsidRDefault="00CC6C91" w:rsidP="00CC6C91"/>
    <w:p w14:paraId="7E768CEA" w14:textId="65CAECC4" w:rsidR="00CC6C91" w:rsidRPr="00827848" w:rsidRDefault="00133454" w:rsidP="00CC6C91">
      <w:r>
        <w:t>The SIM workshops will also focus on community corrections</w:t>
      </w:r>
      <w:r w:rsidR="009761E7">
        <w:t xml:space="preserve"> </w:t>
      </w:r>
      <w:r w:rsidR="009761E7" w:rsidRPr="00913F07">
        <w:t>(Intercept 5)</w:t>
      </w:r>
      <w:r w:rsidRPr="00913F07">
        <w:t xml:space="preserve">. </w:t>
      </w:r>
      <w:r w:rsidRPr="00913F07">
        <w:rPr>
          <w:u w:val="single"/>
        </w:rPr>
        <w:t>Intercept 5</w:t>
      </w:r>
      <w:r>
        <w:t xml:space="preserve"> resources and gaps are identified during the mapping workshop, including</w:t>
      </w:r>
      <w:r w:rsidR="000F16BB">
        <w:t xml:space="preserve"> a review of</w:t>
      </w:r>
      <w:r w:rsidR="00AD5997">
        <w:t xml:space="preserve"> training for community corrections officers, coordination and collaboration between community corrections and behavioral health treatment provide</w:t>
      </w:r>
      <w:r w:rsidR="00226308">
        <w:t>r agencies and organizations</w:t>
      </w:r>
      <w:r w:rsidR="00AD5997">
        <w:t>, s</w:t>
      </w:r>
      <w:r w:rsidR="009B3EAE">
        <w:t xml:space="preserve">pecialized caseloads of people diagnosed with mental disorders, </w:t>
      </w:r>
      <w:r w:rsidR="00776C5C">
        <w:t xml:space="preserve">medication-assisted treatment for substance use disorders to reduce </w:t>
      </w:r>
      <w:r w:rsidR="009B3EAE">
        <w:t>relapse</w:t>
      </w:r>
      <w:r w:rsidR="00776C5C">
        <w:t xml:space="preserve"> episodes</w:t>
      </w:r>
      <w:r w:rsidR="009B3EAE">
        <w:t xml:space="preserve"> and overdose</w:t>
      </w:r>
      <w:r w:rsidR="00776C5C">
        <w:t>s</w:t>
      </w:r>
      <w:r w:rsidR="009B3EAE">
        <w:t xml:space="preserve">, </w:t>
      </w:r>
      <w:r w:rsidR="00776C5C">
        <w:t xml:space="preserve">and </w:t>
      </w:r>
      <w:r w:rsidR="009B3EAE">
        <w:t>implementation of evidence based practices</w:t>
      </w:r>
      <w:r w:rsidR="00226308">
        <w:t xml:space="preserve"> to promote recovery and reduce criminal risk.</w:t>
      </w:r>
    </w:p>
    <w:p w14:paraId="2508F6F4" w14:textId="77777777" w:rsidR="003578D1" w:rsidRDefault="003578D1" w:rsidP="00CC29A8"/>
    <w:p w14:paraId="63F6B18D" w14:textId="77777777" w:rsidR="00827848" w:rsidRDefault="006F0B9F" w:rsidP="00CC29A8">
      <w:r w:rsidRPr="0034168F">
        <w:t xml:space="preserve">By facilitating </w:t>
      </w:r>
      <w:r w:rsidR="000F7574" w:rsidRPr="0034168F">
        <w:t>cross-system communication</w:t>
      </w:r>
      <w:r w:rsidRPr="0034168F">
        <w:t xml:space="preserve"> and collaboration, the SIM workshop </w:t>
      </w:r>
      <w:r w:rsidR="000F7574" w:rsidRPr="0034168F">
        <w:t>helps identify underused resources</w:t>
      </w:r>
      <w:r w:rsidRPr="0034168F">
        <w:t xml:space="preserve">, </w:t>
      </w:r>
      <w:r w:rsidR="000F7574" w:rsidRPr="0034168F">
        <w:t xml:space="preserve">improves the early identification of people with </w:t>
      </w:r>
      <w:r w:rsidR="00527F23" w:rsidRPr="0034168F">
        <w:t>mental and substance use</w:t>
      </w:r>
      <w:r w:rsidR="000F7574" w:rsidRPr="0034168F">
        <w:t xml:space="preserve"> disorders coming into contact with the criminal justice system, increases effective service linka</w:t>
      </w:r>
      <w:r w:rsidR="00AD5997">
        <w:t xml:space="preserve">ge, reduces the likelihood of individuals </w:t>
      </w:r>
      <w:r w:rsidR="000F7574" w:rsidRPr="0034168F">
        <w:t>cycling through the criminal justice system, enhances community safety, and improves quality of life</w:t>
      </w:r>
      <w:r w:rsidRPr="0034168F">
        <w:t xml:space="preserve"> for people in the community.</w:t>
      </w:r>
    </w:p>
    <w:p w14:paraId="5E289F9F" w14:textId="77777777" w:rsidR="0021546F" w:rsidRDefault="0021546F" w:rsidP="00CC29A8"/>
    <w:p w14:paraId="5780873A" w14:textId="3A57D37C" w:rsidR="0021546F" w:rsidRDefault="0021546F" w:rsidP="00CC29A8">
      <w:r>
        <w:t xml:space="preserve">In 2017, SAMHSA released </w:t>
      </w:r>
      <w:hyperlink r:id="rId11" w:history="1">
        <w:r w:rsidRPr="0021546F">
          <w:rPr>
            <w:rStyle w:val="Hyperlink"/>
          </w:rPr>
          <w:t>“Guidelines for Successful Transition of People with Mental or Substance Use Disorders from Jail and Prison.”</w:t>
        </w:r>
      </w:hyperlink>
      <w:r>
        <w:t xml:space="preserve"> The guides provides </w:t>
      </w:r>
      <w:r w:rsidRPr="0021546F">
        <w:t>behavioral health, correctional, and community stakeholders with examples of the implementation of successful strategies for transitioning people with mental or substance use disorders from institutional correctional settings into the community.</w:t>
      </w:r>
      <w:r>
        <w:t xml:space="preserve"> Communities are advised to review the publication when developing their applications.</w:t>
      </w:r>
    </w:p>
    <w:p w14:paraId="0A064FEF" w14:textId="77777777" w:rsidR="00A91110" w:rsidRDefault="00A91110" w:rsidP="00CC29A8"/>
    <w:p w14:paraId="2F3531E8" w14:textId="77777777" w:rsidR="001F1BBC" w:rsidRPr="0055685F" w:rsidRDefault="001F1BBC" w:rsidP="009403FA">
      <w:pPr>
        <w:pStyle w:val="Heading2"/>
        <w:spacing w:before="0"/>
        <w:rPr>
          <w:b/>
          <w:color w:val="1F497D"/>
        </w:rPr>
      </w:pPr>
      <w:r w:rsidRPr="0055685F">
        <w:rPr>
          <w:b/>
          <w:color w:val="1F497D"/>
        </w:rPr>
        <w:t>Site Selection</w:t>
      </w:r>
    </w:p>
    <w:p w14:paraId="26C85FF5" w14:textId="77777777" w:rsidR="009403FA" w:rsidRDefault="009403FA" w:rsidP="009403FA"/>
    <w:p w14:paraId="70160933" w14:textId="0FAC6A30" w:rsidR="001F1BBC" w:rsidRDefault="006364E1" w:rsidP="009403FA">
      <w:r>
        <w:t>SAMHSA’s GAINS Center for Behavioral Health and Justice Transformation</w:t>
      </w:r>
      <w:r w:rsidR="00D55CBF">
        <w:t xml:space="preserve"> </w:t>
      </w:r>
      <w:r w:rsidR="001F1BBC">
        <w:t xml:space="preserve">will offer this </w:t>
      </w:r>
      <w:r w:rsidR="0048101E">
        <w:t xml:space="preserve">workshop </w:t>
      </w:r>
      <w:r w:rsidR="001F1BBC">
        <w:t xml:space="preserve">free of charge </w:t>
      </w:r>
      <w:r w:rsidR="0034168F">
        <w:t>to</w:t>
      </w:r>
      <w:r w:rsidR="001F1BBC">
        <w:t xml:space="preserve"> selected communities between </w:t>
      </w:r>
      <w:r w:rsidR="009761E7" w:rsidRPr="00913F07">
        <w:t>January</w:t>
      </w:r>
      <w:r w:rsidR="001331F9" w:rsidRPr="0048101E">
        <w:t xml:space="preserve"> </w:t>
      </w:r>
      <w:r w:rsidR="001F1BBC" w:rsidRPr="0048101E">
        <w:t xml:space="preserve">and </w:t>
      </w:r>
      <w:r w:rsidR="007029C3">
        <w:t xml:space="preserve">August </w:t>
      </w:r>
      <w:r w:rsidR="001F1BBC" w:rsidRPr="0048101E">
        <w:t>20</w:t>
      </w:r>
      <w:r w:rsidRPr="0048101E">
        <w:t>1</w:t>
      </w:r>
      <w:r w:rsidR="00012619">
        <w:t>7</w:t>
      </w:r>
      <w:r w:rsidR="001F1BBC" w:rsidRPr="0048101E">
        <w:t>.</w:t>
      </w:r>
      <w:r w:rsidR="001F1BBC">
        <w:t xml:space="preserve"> There are no fees for registration, tuition, or materials associated with these </w:t>
      </w:r>
      <w:r w:rsidR="0048101E">
        <w:t>workshops</w:t>
      </w:r>
      <w:r w:rsidR="001F1BBC">
        <w:t xml:space="preserve">. </w:t>
      </w:r>
      <w:r w:rsidR="00D55CBF">
        <w:t>The GAINS Center</w:t>
      </w:r>
      <w:r w:rsidR="001F1BBC">
        <w:t xml:space="preserve"> will pay all costs associated with pre and post-</w:t>
      </w:r>
      <w:r w:rsidR="0048101E">
        <w:t>workshop</w:t>
      </w:r>
      <w:r w:rsidR="001F1BBC">
        <w:t xml:space="preserve"> coordination, conference calls, and </w:t>
      </w:r>
      <w:r w:rsidR="0048101E">
        <w:t>facilitator</w:t>
      </w:r>
      <w:r w:rsidR="001F1BBC">
        <w:t xml:space="preserve"> time and travel.</w:t>
      </w:r>
    </w:p>
    <w:p w14:paraId="186BE982" w14:textId="77777777" w:rsidR="00871E13" w:rsidRDefault="00871E13" w:rsidP="009403FA"/>
    <w:p w14:paraId="7EE9DCFD" w14:textId="77777777" w:rsidR="001F1BBC" w:rsidRDefault="001F1BBC" w:rsidP="001F1BBC">
      <w:r>
        <w:t xml:space="preserve">Communities selected for these </w:t>
      </w:r>
      <w:r w:rsidR="0048101E">
        <w:t xml:space="preserve">workshops </w:t>
      </w:r>
      <w:r>
        <w:t xml:space="preserve">must be able to provide facilities </w:t>
      </w:r>
      <w:r w:rsidR="00792E5B">
        <w:t>and A</w:t>
      </w:r>
      <w:r w:rsidR="00F0715B">
        <w:t>/</w:t>
      </w:r>
      <w:r w:rsidR="00792E5B">
        <w:t xml:space="preserve">V </w:t>
      </w:r>
      <w:r>
        <w:t xml:space="preserve">to comfortably accommodate up to </w:t>
      </w:r>
      <w:r w:rsidR="00793D7A">
        <w:t>40 event</w:t>
      </w:r>
      <w:r>
        <w:t xml:space="preserve"> participants. Further details will be provided to </w:t>
      </w:r>
      <w:r w:rsidR="00C927A4">
        <w:t>communities selected to participate</w:t>
      </w:r>
      <w:r>
        <w:t>.</w:t>
      </w:r>
    </w:p>
    <w:p w14:paraId="6CCFE206" w14:textId="77777777" w:rsidR="00F0715B" w:rsidRDefault="00F0715B" w:rsidP="001F1BBC">
      <w:pPr>
        <w:rPr>
          <w:b/>
        </w:rPr>
      </w:pPr>
    </w:p>
    <w:p w14:paraId="7E1EF3CA" w14:textId="6B37DB5A" w:rsidR="00827848" w:rsidRDefault="00C4697A" w:rsidP="001F1BBC">
      <w:pPr>
        <w:rPr>
          <w:b/>
        </w:rPr>
      </w:pPr>
      <w:r>
        <w:rPr>
          <w:b/>
        </w:rPr>
        <w:t>To be considered, all must applications</w:t>
      </w:r>
      <w:r w:rsidR="001F1BBC" w:rsidRPr="00493D0E">
        <w:rPr>
          <w:b/>
        </w:rPr>
        <w:t xml:space="preserve"> </w:t>
      </w:r>
      <w:r w:rsidR="001F1BBC" w:rsidRPr="00C4697A">
        <w:rPr>
          <w:b/>
          <w:u w:val="single"/>
        </w:rPr>
        <w:t>must</w:t>
      </w:r>
      <w:r w:rsidR="00012619">
        <w:rPr>
          <w:b/>
        </w:rPr>
        <w:t xml:space="preserve"> be received by </w:t>
      </w:r>
      <w:r w:rsidR="00900123">
        <w:rPr>
          <w:b/>
        </w:rPr>
        <w:t>November 1</w:t>
      </w:r>
      <w:r w:rsidR="000128A5">
        <w:rPr>
          <w:b/>
        </w:rPr>
        <w:t>0</w:t>
      </w:r>
      <w:r w:rsidR="00012619">
        <w:rPr>
          <w:b/>
        </w:rPr>
        <w:t>, 2017</w:t>
      </w:r>
      <w:r w:rsidR="001F1BBC" w:rsidRPr="00493D0E">
        <w:rPr>
          <w:b/>
        </w:rPr>
        <w:t xml:space="preserve">. </w:t>
      </w:r>
      <w:r w:rsidR="00C927A4" w:rsidRPr="00493D0E">
        <w:rPr>
          <w:b/>
        </w:rPr>
        <w:t xml:space="preserve">Selected </w:t>
      </w:r>
      <w:r w:rsidR="001F1BBC" w:rsidRPr="00493D0E">
        <w:rPr>
          <w:b/>
        </w:rPr>
        <w:t xml:space="preserve">communities will be notified </w:t>
      </w:r>
      <w:r w:rsidR="00C927A4" w:rsidRPr="00493D0E">
        <w:rPr>
          <w:b/>
        </w:rPr>
        <w:t xml:space="preserve">on or before </w:t>
      </w:r>
      <w:r w:rsidR="00900123">
        <w:rPr>
          <w:b/>
        </w:rPr>
        <w:t xml:space="preserve">December </w:t>
      </w:r>
      <w:r w:rsidR="00565E59">
        <w:rPr>
          <w:b/>
        </w:rPr>
        <w:t>8</w:t>
      </w:r>
      <w:r w:rsidR="00012619">
        <w:rPr>
          <w:b/>
        </w:rPr>
        <w:t>, 201</w:t>
      </w:r>
      <w:r w:rsidR="00900123">
        <w:rPr>
          <w:b/>
        </w:rPr>
        <w:t>7</w:t>
      </w:r>
      <w:r w:rsidR="001F1BBC" w:rsidRPr="00493D0E">
        <w:rPr>
          <w:b/>
        </w:rPr>
        <w:t>.</w:t>
      </w:r>
    </w:p>
    <w:p w14:paraId="16CE068C" w14:textId="77777777" w:rsidR="00B45704" w:rsidRDefault="00B45704" w:rsidP="001F1BBC">
      <w:pPr>
        <w:rPr>
          <w:b/>
        </w:rPr>
      </w:pPr>
    </w:p>
    <w:p w14:paraId="047B9714" w14:textId="77777777" w:rsidR="004F2E66" w:rsidRPr="0055685F" w:rsidRDefault="00FA3C28" w:rsidP="00B45704">
      <w:pPr>
        <w:pStyle w:val="Heading2"/>
        <w:spacing w:before="0"/>
        <w:rPr>
          <w:b/>
          <w:color w:val="1F497D"/>
        </w:rPr>
      </w:pPr>
      <w:r w:rsidRPr="0055685F">
        <w:rPr>
          <w:b/>
          <w:color w:val="1F497D"/>
        </w:rPr>
        <w:t>target audience/</w:t>
      </w:r>
      <w:r w:rsidR="00900123">
        <w:rPr>
          <w:b/>
          <w:color w:val="1F497D"/>
        </w:rPr>
        <w:t>Workshop</w:t>
      </w:r>
      <w:r w:rsidR="004F2E66" w:rsidRPr="0055685F">
        <w:rPr>
          <w:b/>
          <w:color w:val="1F497D"/>
        </w:rPr>
        <w:t xml:space="preserve"> Participants</w:t>
      </w:r>
    </w:p>
    <w:p w14:paraId="145F9623" w14:textId="77777777" w:rsidR="00E73412" w:rsidRDefault="004F2E66" w:rsidP="00E73412">
      <w:r>
        <w:t>The target audience</w:t>
      </w:r>
      <w:r w:rsidR="00CC5849">
        <w:t>s</w:t>
      </w:r>
      <w:r>
        <w:t xml:space="preserve"> for this </w:t>
      </w:r>
      <w:r w:rsidR="0019741C">
        <w:t>workshop</w:t>
      </w:r>
      <w:r>
        <w:t xml:space="preserve"> </w:t>
      </w:r>
      <w:r w:rsidR="00CC5849">
        <w:t xml:space="preserve">are </w:t>
      </w:r>
      <w:r>
        <w:t xml:space="preserve">criminal justice system professionals, including </w:t>
      </w:r>
      <w:r w:rsidR="00893522">
        <w:t xml:space="preserve">jail administrators and correctional officers, </w:t>
      </w:r>
      <w:r>
        <w:t>probation</w:t>
      </w:r>
      <w:r w:rsidR="00893522">
        <w:t xml:space="preserve"> and</w:t>
      </w:r>
      <w:r>
        <w:t xml:space="preserve"> parole officers</w:t>
      </w:r>
      <w:r w:rsidR="006364E1">
        <w:t xml:space="preserve">, </w:t>
      </w:r>
      <w:r w:rsidR="00E73412">
        <w:t xml:space="preserve">judges and </w:t>
      </w:r>
      <w:r>
        <w:t>court personnel</w:t>
      </w:r>
      <w:r w:rsidR="006364E1">
        <w:t>,</w:t>
      </w:r>
      <w:r w:rsidR="00FC7DEB">
        <w:t xml:space="preserve"> dispatchers, police officers,</w:t>
      </w:r>
      <w:r w:rsidR="006364E1">
        <w:t xml:space="preserve"> and </w:t>
      </w:r>
      <w:r w:rsidR="006364E1" w:rsidRPr="006364E1">
        <w:t>human service providers</w:t>
      </w:r>
      <w:r>
        <w:t xml:space="preserve">. </w:t>
      </w:r>
      <w:r w:rsidR="00CC5849">
        <w:t xml:space="preserve">Since the </w:t>
      </w:r>
      <w:r w:rsidR="0019741C">
        <w:t>workshop</w:t>
      </w:r>
      <w:r w:rsidR="00CC5849">
        <w:t xml:space="preserve"> is highly interactive in nature, t</w:t>
      </w:r>
      <w:r>
        <w:t xml:space="preserve">o achieve maximum </w:t>
      </w:r>
      <w:r w:rsidR="00527F23">
        <w:t>participation</w:t>
      </w:r>
      <w:r>
        <w:t xml:space="preserve"> for all </w:t>
      </w:r>
      <w:r w:rsidR="00527F23">
        <w:t>attendees</w:t>
      </w:r>
      <w:r>
        <w:t xml:space="preserve">, </w:t>
      </w:r>
      <w:r w:rsidR="00E73412">
        <w:t xml:space="preserve">each workshop </w:t>
      </w:r>
      <w:r>
        <w:t xml:space="preserve">is </w:t>
      </w:r>
      <w:r w:rsidR="0034168F">
        <w:rPr>
          <w:u w:val="single"/>
        </w:rPr>
        <w:t xml:space="preserve">limited to </w:t>
      </w:r>
      <w:r w:rsidR="00E73412">
        <w:rPr>
          <w:u w:val="single"/>
        </w:rPr>
        <w:t>40</w:t>
      </w:r>
      <w:r w:rsidRPr="00CC5849">
        <w:rPr>
          <w:u w:val="single"/>
        </w:rPr>
        <w:t xml:space="preserve"> participants</w:t>
      </w:r>
      <w:r>
        <w:t xml:space="preserve">. </w:t>
      </w:r>
    </w:p>
    <w:p w14:paraId="320F7536" w14:textId="77777777" w:rsidR="00C4697A" w:rsidRDefault="00C4697A" w:rsidP="00E73412"/>
    <w:p w14:paraId="161070D0" w14:textId="77777777" w:rsidR="00E73412" w:rsidRPr="00C956C7" w:rsidRDefault="00E73412" w:rsidP="00E73412">
      <w:pPr>
        <w:rPr>
          <w:b/>
          <w:bCs/>
          <w:sz w:val="23"/>
          <w:szCs w:val="23"/>
        </w:rPr>
      </w:pPr>
      <w:r w:rsidRPr="00C956C7">
        <w:rPr>
          <w:b/>
          <w:bCs/>
          <w:sz w:val="23"/>
          <w:szCs w:val="23"/>
        </w:rPr>
        <w:t>TARGET ATTENDEE</w:t>
      </w:r>
      <w:r>
        <w:rPr>
          <w:b/>
          <w:bCs/>
          <w:sz w:val="23"/>
          <w:szCs w:val="23"/>
        </w:rPr>
        <w:t xml:space="preserve"> GROUPS</w:t>
      </w:r>
      <w:r w:rsidRPr="00C956C7">
        <w:rPr>
          <w:b/>
          <w:bCs/>
          <w:sz w:val="23"/>
          <w:szCs w:val="23"/>
        </w:rPr>
        <w:t>:</w:t>
      </w:r>
    </w:p>
    <w:p w14:paraId="0FC48706" w14:textId="77777777" w:rsidR="00E73412" w:rsidRPr="00C956C7" w:rsidRDefault="00E73412" w:rsidP="00877895">
      <w:pPr>
        <w:numPr>
          <w:ilvl w:val="0"/>
          <w:numId w:val="30"/>
        </w:numPr>
        <w:tabs>
          <w:tab w:val="clear" w:pos="720"/>
          <w:tab w:val="num" w:pos="360"/>
        </w:tabs>
        <w:ind w:left="360"/>
        <w:rPr>
          <w:b/>
          <w:bCs/>
          <w:sz w:val="23"/>
          <w:szCs w:val="23"/>
        </w:rPr>
      </w:pPr>
      <w:r w:rsidRPr="00C956C7">
        <w:rPr>
          <w:bCs/>
          <w:sz w:val="23"/>
          <w:szCs w:val="23"/>
        </w:rPr>
        <w:t>Criminal Justice System Professionals (</w:t>
      </w:r>
      <w:r w:rsidR="0019741C">
        <w:rPr>
          <w:bCs/>
          <w:sz w:val="23"/>
          <w:szCs w:val="23"/>
        </w:rPr>
        <w:t>jail administrators</w:t>
      </w:r>
      <w:r w:rsidR="00893522">
        <w:rPr>
          <w:bCs/>
          <w:sz w:val="23"/>
          <w:szCs w:val="23"/>
        </w:rPr>
        <w:t xml:space="preserve"> and</w:t>
      </w:r>
      <w:r w:rsidR="0019741C">
        <w:rPr>
          <w:bCs/>
          <w:sz w:val="23"/>
          <w:szCs w:val="23"/>
        </w:rPr>
        <w:t xml:space="preserve"> correction</w:t>
      </w:r>
      <w:r w:rsidR="00C670F9">
        <w:rPr>
          <w:bCs/>
          <w:sz w:val="23"/>
          <w:szCs w:val="23"/>
        </w:rPr>
        <w:t>al</w:t>
      </w:r>
      <w:r w:rsidR="0019741C">
        <w:rPr>
          <w:bCs/>
          <w:sz w:val="23"/>
          <w:szCs w:val="23"/>
        </w:rPr>
        <w:t xml:space="preserve"> officers, probation</w:t>
      </w:r>
      <w:r w:rsidR="00FC7DEB">
        <w:rPr>
          <w:bCs/>
          <w:sz w:val="23"/>
          <w:szCs w:val="23"/>
        </w:rPr>
        <w:t xml:space="preserve"> and parole</w:t>
      </w:r>
      <w:r w:rsidR="0019741C">
        <w:rPr>
          <w:bCs/>
          <w:sz w:val="23"/>
          <w:szCs w:val="23"/>
        </w:rPr>
        <w:t xml:space="preserve"> officers, </w:t>
      </w:r>
      <w:r w:rsidR="00C670F9">
        <w:rPr>
          <w:bCs/>
          <w:sz w:val="23"/>
          <w:szCs w:val="23"/>
        </w:rPr>
        <w:t xml:space="preserve">judges and court personnel, dispatchers, and </w:t>
      </w:r>
      <w:r w:rsidR="002B12C0" w:rsidRPr="002B12C0">
        <w:rPr>
          <w:bCs/>
          <w:sz w:val="23"/>
          <w:szCs w:val="23"/>
        </w:rPr>
        <w:t>police officers</w:t>
      </w:r>
      <w:r w:rsidR="00C670F9">
        <w:rPr>
          <w:bCs/>
          <w:sz w:val="23"/>
          <w:szCs w:val="23"/>
        </w:rPr>
        <w:t>.</w:t>
      </w:r>
    </w:p>
    <w:p w14:paraId="017CB226" w14:textId="77777777" w:rsidR="00E73412" w:rsidRPr="00C956C7" w:rsidRDefault="00E73412" w:rsidP="00877895">
      <w:pPr>
        <w:numPr>
          <w:ilvl w:val="0"/>
          <w:numId w:val="30"/>
        </w:numPr>
        <w:tabs>
          <w:tab w:val="clear" w:pos="720"/>
          <w:tab w:val="num" w:pos="360"/>
        </w:tabs>
        <w:ind w:left="360"/>
        <w:rPr>
          <w:b/>
          <w:bCs/>
          <w:sz w:val="23"/>
          <w:szCs w:val="23"/>
        </w:rPr>
      </w:pPr>
      <w:r w:rsidRPr="00C956C7">
        <w:rPr>
          <w:bCs/>
          <w:sz w:val="23"/>
          <w:szCs w:val="23"/>
        </w:rPr>
        <w:t>Mental Health Professionals (psychologists, psychiatrists, social workers, supervisors, program managers, administrators, etc.)</w:t>
      </w:r>
    </w:p>
    <w:p w14:paraId="27CAFB6D" w14:textId="77777777" w:rsidR="00E73412" w:rsidRPr="00817E81" w:rsidRDefault="00E73412" w:rsidP="00877895">
      <w:pPr>
        <w:numPr>
          <w:ilvl w:val="0"/>
          <w:numId w:val="30"/>
        </w:numPr>
        <w:tabs>
          <w:tab w:val="clear" w:pos="720"/>
          <w:tab w:val="num" w:pos="360"/>
        </w:tabs>
        <w:ind w:left="360"/>
        <w:rPr>
          <w:b/>
          <w:bCs/>
          <w:sz w:val="23"/>
          <w:szCs w:val="23"/>
        </w:rPr>
      </w:pPr>
      <w:r w:rsidRPr="00C956C7">
        <w:rPr>
          <w:bCs/>
          <w:sz w:val="23"/>
          <w:szCs w:val="23"/>
        </w:rPr>
        <w:t xml:space="preserve">Substance </w:t>
      </w:r>
      <w:r w:rsidR="00F72D1C">
        <w:rPr>
          <w:bCs/>
          <w:sz w:val="23"/>
          <w:szCs w:val="23"/>
        </w:rPr>
        <w:t>Use</w:t>
      </w:r>
      <w:r w:rsidRPr="00C956C7">
        <w:rPr>
          <w:bCs/>
          <w:sz w:val="23"/>
          <w:szCs w:val="23"/>
        </w:rPr>
        <w:t xml:space="preserve"> Professionals (chemical dependency counselors, substance </w:t>
      </w:r>
      <w:r w:rsidR="00F72D1C">
        <w:rPr>
          <w:bCs/>
          <w:sz w:val="23"/>
          <w:szCs w:val="23"/>
        </w:rPr>
        <w:t>use</w:t>
      </w:r>
      <w:r w:rsidRPr="00C956C7">
        <w:rPr>
          <w:bCs/>
          <w:sz w:val="23"/>
          <w:szCs w:val="23"/>
        </w:rPr>
        <w:t xml:space="preserve"> specialists, supervisors, program managers, administrators, etc.)</w:t>
      </w:r>
    </w:p>
    <w:p w14:paraId="311C511A" w14:textId="77777777" w:rsidR="00817E81" w:rsidRPr="00FF0A5D" w:rsidRDefault="00817E81" w:rsidP="00817E81">
      <w:pPr>
        <w:numPr>
          <w:ilvl w:val="0"/>
          <w:numId w:val="30"/>
        </w:numPr>
        <w:tabs>
          <w:tab w:val="clear" w:pos="720"/>
          <w:tab w:val="num" w:pos="360"/>
        </w:tabs>
        <w:ind w:left="360"/>
        <w:rPr>
          <w:b/>
          <w:bCs/>
          <w:sz w:val="23"/>
          <w:szCs w:val="23"/>
        </w:rPr>
      </w:pPr>
      <w:r>
        <w:rPr>
          <w:bCs/>
          <w:sz w:val="23"/>
          <w:szCs w:val="23"/>
        </w:rPr>
        <w:t xml:space="preserve">Housing and </w:t>
      </w:r>
      <w:r w:rsidRPr="00C956C7">
        <w:rPr>
          <w:bCs/>
          <w:sz w:val="23"/>
          <w:szCs w:val="23"/>
        </w:rPr>
        <w:t>Community Support Services (housing providers,</w:t>
      </w:r>
      <w:r>
        <w:rPr>
          <w:bCs/>
          <w:sz w:val="23"/>
          <w:szCs w:val="23"/>
        </w:rPr>
        <w:t xml:space="preserve"> </w:t>
      </w:r>
      <w:r w:rsidRPr="00C956C7">
        <w:rPr>
          <w:bCs/>
          <w:sz w:val="23"/>
          <w:szCs w:val="23"/>
        </w:rPr>
        <w:t xml:space="preserve">local </w:t>
      </w:r>
      <w:r w:rsidR="00C670F9">
        <w:rPr>
          <w:bCs/>
          <w:sz w:val="23"/>
          <w:szCs w:val="23"/>
        </w:rPr>
        <w:t xml:space="preserve">Social Security and </w:t>
      </w:r>
      <w:r w:rsidRPr="00C956C7">
        <w:rPr>
          <w:bCs/>
          <w:sz w:val="23"/>
          <w:szCs w:val="23"/>
        </w:rPr>
        <w:t>Medicaid agency representatives, etc.)</w:t>
      </w:r>
    </w:p>
    <w:p w14:paraId="266022E2" w14:textId="77777777" w:rsidR="00294F91" w:rsidRPr="00C956C7" w:rsidRDefault="00294F91" w:rsidP="00877895">
      <w:pPr>
        <w:numPr>
          <w:ilvl w:val="0"/>
          <w:numId w:val="30"/>
        </w:numPr>
        <w:tabs>
          <w:tab w:val="clear" w:pos="720"/>
          <w:tab w:val="num" w:pos="360"/>
        </w:tabs>
        <w:ind w:left="360"/>
        <w:rPr>
          <w:b/>
          <w:bCs/>
          <w:sz w:val="23"/>
          <w:szCs w:val="23"/>
        </w:rPr>
      </w:pPr>
      <w:r>
        <w:rPr>
          <w:bCs/>
          <w:sz w:val="23"/>
          <w:szCs w:val="23"/>
        </w:rPr>
        <w:t xml:space="preserve">First Responders/Crisis Services (EMS, </w:t>
      </w:r>
      <w:r w:rsidR="00FC34FA">
        <w:rPr>
          <w:bCs/>
          <w:sz w:val="23"/>
          <w:szCs w:val="23"/>
        </w:rPr>
        <w:t xml:space="preserve">mobile crisis, detoxification services, </w:t>
      </w:r>
      <w:r>
        <w:rPr>
          <w:bCs/>
          <w:sz w:val="23"/>
          <w:szCs w:val="23"/>
        </w:rPr>
        <w:t>suicide prevention staff, domestic violence workers)</w:t>
      </w:r>
    </w:p>
    <w:p w14:paraId="5126FE6C" w14:textId="77777777" w:rsidR="00E73412" w:rsidRPr="00C956C7" w:rsidRDefault="00FC34FA" w:rsidP="00877895">
      <w:pPr>
        <w:numPr>
          <w:ilvl w:val="0"/>
          <w:numId w:val="30"/>
        </w:numPr>
        <w:tabs>
          <w:tab w:val="clear" w:pos="720"/>
          <w:tab w:val="num" w:pos="360"/>
        </w:tabs>
        <w:ind w:left="360"/>
        <w:rPr>
          <w:b/>
          <w:bCs/>
          <w:sz w:val="23"/>
          <w:szCs w:val="23"/>
        </w:rPr>
      </w:pPr>
      <w:r>
        <w:rPr>
          <w:bCs/>
          <w:sz w:val="23"/>
          <w:szCs w:val="23"/>
        </w:rPr>
        <w:t>Peer</w:t>
      </w:r>
      <w:r w:rsidR="00C670F9">
        <w:rPr>
          <w:bCs/>
          <w:sz w:val="23"/>
          <w:szCs w:val="23"/>
        </w:rPr>
        <w:t>s</w:t>
      </w:r>
      <w:r>
        <w:rPr>
          <w:bCs/>
          <w:sz w:val="23"/>
          <w:szCs w:val="23"/>
        </w:rPr>
        <w:t xml:space="preserve"> and Family Members</w:t>
      </w:r>
      <w:r w:rsidR="00C670F9">
        <w:rPr>
          <w:bCs/>
          <w:sz w:val="23"/>
          <w:szCs w:val="23"/>
        </w:rPr>
        <w:t xml:space="preserve"> (persons with lived experience in the local behavioral health and criminal justice system)</w:t>
      </w:r>
      <w:r>
        <w:rPr>
          <w:bCs/>
          <w:sz w:val="23"/>
          <w:szCs w:val="23"/>
        </w:rPr>
        <w:t>, including</w:t>
      </w:r>
      <w:r w:rsidR="00C670F9">
        <w:rPr>
          <w:bCs/>
          <w:sz w:val="23"/>
          <w:szCs w:val="23"/>
        </w:rPr>
        <w:t xml:space="preserve"> local</w:t>
      </w:r>
      <w:r>
        <w:rPr>
          <w:bCs/>
          <w:sz w:val="23"/>
          <w:szCs w:val="23"/>
        </w:rPr>
        <w:t xml:space="preserve"> Peer-</w:t>
      </w:r>
      <w:r w:rsidR="00C670F9">
        <w:rPr>
          <w:bCs/>
          <w:sz w:val="23"/>
          <w:szCs w:val="23"/>
        </w:rPr>
        <w:t>Run</w:t>
      </w:r>
      <w:r w:rsidR="00A92D73">
        <w:rPr>
          <w:bCs/>
          <w:sz w:val="23"/>
          <w:szCs w:val="23"/>
        </w:rPr>
        <w:t xml:space="preserve"> and Family-</w:t>
      </w:r>
      <w:r w:rsidR="00C670F9">
        <w:rPr>
          <w:bCs/>
          <w:sz w:val="23"/>
          <w:szCs w:val="23"/>
        </w:rPr>
        <w:t>Run</w:t>
      </w:r>
      <w:r>
        <w:rPr>
          <w:bCs/>
          <w:sz w:val="23"/>
          <w:szCs w:val="23"/>
        </w:rPr>
        <w:t xml:space="preserve"> Organizations</w:t>
      </w:r>
    </w:p>
    <w:p w14:paraId="5FFB4DE9" w14:textId="77777777" w:rsidR="00FF0A5D" w:rsidRPr="00C956C7" w:rsidRDefault="008B1FB3" w:rsidP="00877895">
      <w:pPr>
        <w:numPr>
          <w:ilvl w:val="0"/>
          <w:numId w:val="30"/>
        </w:numPr>
        <w:tabs>
          <w:tab w:val="clear" w:pos="720"/>
          <w:tab w:val="num" w:pos="360"/>
        </w:tabs>
        <w:ind w:left="360"/>
        <w:rPr>
          <w:b/>
          <w:bCs/>
          <w:sz w:val="23"/>
          <w:szCs w:val="23"/>
        </w:rPr>
      </w:pPr>
      <w:r>
        <w:rPr>
          <w:bCs/>
          <w:sz w:val="23"/>
          <w:szCs w:val="23"/>
        </w:rPr>
        <w:t xml:space="preserve">Religious and </w:t>
      </w:r>
      <w:r w:rsidR="00FF0A5D">
        <w:rPr>
          <w:bCs/>
          <w:sz w:val="23"/>
          <w:szCs w:val="23"/>
        </w:rPr>
        <w:t>Cultural Organizations</w:t>
      </w:r>
      <w:r w:rsidR="00692B6C">
        <w:rPr>
          <w:bCs/>
          <w:sz w:val="23"/>
          <w:szCs w:val="23"/>
        </w:rPr>
        <w:t xml:space="preserve"> and Local Foundations</w:t>
      </w:r>
    </w:p>
    <w:p w14:paraId="46E8CF8B" w14:textId="77777777" w:rsidR="00FF0A5D" w:rsidRPr="00F0715B" w:rsidRDefault="00E73412" w:rsidP="00F0715B">
      <w:pPr>
        <w:numPr>
          <w:ilvl w:val="0"/>
          <w:numId w:val="30"/>
        </w:numPr>
        <w:tabs>
          <w:tab w:val="clear" w:pos="720"/>
          <w:tab w:val="num" w:pos="360"/>
        </w:tabs>
        <w:ind w:left="360"/>
        <w:rPr>
          <w:b/>
          <w:bCs/>
          <w:sz w:val="23"/>
          <w:szCs w:val="23"/>
        </w:rPr>
      </w:pPr>
      <w:r w:rsidRPr="00776A37">
        <w:rPr>
          <w:bCs/>
          <w:sz w:val="23"/>
          <w:szCs w:val="23"/>
        </w:rPr>
        <w:t>Elected Officials</w:t>
      </w:r>
    </w:p>
    <w:p w14:paraId="6C6ED08C" w14:textId="77777777" w:rsidR="00827848" w:rsidRPr="00776A37" w:rsidRDefault="00827848" w:rsidP="00E73412">
      <w:pPr>
        <w:tabs>
          <w:tab w:val="left" w:pos="10224"/>
          <w:tab w:val="left" w:pos="10260"/>
        </w:tabs>
        <w:jc w:val="both"/>
        <w:rPr>
          <w:b/>
          <w:sz w:val="23"/>
          <w:szCs w:val="23"/>
        </w:rPr>
      </w:pPr>
    </w:p>
    <w:p w14:paraId="738464AC" w14:textId="77777777" w:rsidR="00776A37" w:rsidRPr="00776A37" w:rsidRDefault="00E73412" w:rsidP="00776A37">
      <w:pPr>
        <w:pStyle w:val="NoSpacing"/>
        <w:rPr>
          <w:b/>
          <w:sz w:val="23"/>
          <w:szCs w:val="23"/>
        </w:rPr>
      </w:pPr>
      <w:r w:rsidRPr="00776A37">
        <w:rPr>
          <w:b/>
          <w:sz w:val="23"/>
          <w:szCs w:val="23"/>
        </w:rPr>
        <w:t>KEY STAKEHOLDER PARTICIPANTS:</w:t>
      </w:r>
    </w:p>
    <w:p w14:paraId="391720E8" w14:textId="77777777" w:rsidR="00A91110" w:rsidRDefault="00A91110" w:rsidP="00A91110">
      <w:pPr>
        <w:pStyle w:val="NoSpacing"/>
        <w:numPr>
          <w:ilvl w:val="0"/>
          <w:numId w:val="33"/>
        </w:numPr>
        <w:rPr>
          <w:sz w:val="23"/>
          <w:szCs w:val="23"/>
        </w:rPr>
      </w:pPr>
      <w:r w:rsidRPr="00776A37">
        <w:rPr>
          <w:sz w:val="23"/>
          <w:szCs w:val="23"/>
        </w:rPr>
        <w:t>Administrator from the local jail;</w:t>
      </w:r>
    </w:p>
    <w:p w14:paraId="47563906" w14:textId="77777777" w:rsidR="00A91110" w:rsidRDefault="00A91110" w:rsidP="00A91110">
      <w:pPr>
        <w:numPr>
          <w:ilvl w:val="0"/>
          <w:numId w:val="33"/>
        </w:numPr>
        <w:rPr>
          <w:sz w:val="23"/>
          <w:szCs w:val="23"/>
        </w:rPr>
      </w:pPr>
      <w:r>
        <w:rPr>
          <w:sz w:val="23"/>
          <w:szCs w:val="23"/>
        </w:rPr>
        <w:t>Administrator from the local probation</w:t>
      </w:r>
      <w:r w:rsidR="002C52DC">
        <w:rPr>
          <w:sz w:val="23"/>
          <w:szCs w:val="23"/>
        </w:rPr>
        <w:t xml:space="preserve"> department(s)</w:t>
      </w:r>
      <w:r>
        <w:rPr>
          <w:sz w:val="23"/>
          <w:szCs w:val="23"/>
        </w:rPr>
        <w:t>;</w:t>
      </w:r>
    </w:p>
    <w:p w14:paraId="51D685BA" w14:textId="77777777" w:rsidR="00A91110" w:rsidRDefault="00A91110" w:rsidP="00A91110">
      <w:pPr>
        <w:numPr>
          <w:ilvl w:val="0"/>
          <w:numId w:val="33"/>
        </w:numPr>
        <w:rPr>
          <w:sz w:val="23"/>
          <w:szCs w:val="23"/>
        </w:rPr>
      </w:pPr>
      <w:r>
        <w:rPr>
          <w:sz w:val="23"/>
          <w:szCs w:val="23"/>
        </w:rPr>
        <w:t>State Department of Corrections and Parole regional representatives</w:t>
      </w:r>
    </w:p>
    <w:p w14:paraId="2DD515A6" w14:textId="68D2EE23" w:rsidR="002C52DC" w:rsidRDefault="002C52DC" w:rsidP="002C52DC">
      <w:pPr>
        <w:numPr>
          <w:ilvl w:val="0"/>
          <w:numId w:val="33"/>
        </w:numPr>
        <w:rPr>
          <w:sz w:val="23"/>
          <w:szCs w:val="23"/>
        </w:rPr>
      </w:pPr>
      <w:r w:rsidRPr="00C956C7">
        <w:rPr>
          <w:sz w:val="23"/>
          <w:szCs w:val="23"/>
        </w:rPr>
        <w:t>Judge</w:t>
      </w:r>
      <w:r>
        <w:rPr>
          <w:sz w:val="23"/>
          <w:szCs w:val="23"/>
        </w:rPr>
        <w:t>s and court personnel (prosecutor</w:t>
      </w:r>
      <w:r w:rsidR="00913F07">
        <w:rPr>
          <w:sz w:val="23"/>
          <w:szCs w:val="23"/>
        </w:rPr>
        <w:t>s</w:t>
      </w:r>
      <w:r>
        <w:rPr>
          <w:sz w:val="23"/>
          <w:szCs w:val="23"/>
        </w:rPr>
        <w:t xml:space="preserve">, defense </w:t>
      </w:r>
      <w:r w:rsidR="00E50E99">
        <w:rPr>
          <w:sz w:val="23"/>
          <w:szCs w:val="23"/>
        </w:rPr>
        <w:t>attorney</w:t>
      </w:r>
      <w:r w:rsidR="00913F07">
        <w:rPr>
          <w:sz w:val="23"/>
          <w:szCs w:val="23"/>
        </w:rPr>
        <w:t>s</w:t>
      </w:r>
      <w:r>
        <w:rPr>
          <w:sz w:val="23"/>
          <w:szCs w:val="23"/>
        </w:rPr>
        <w:t>/public defender</w:t>
      </w:r>
      <w:r w:rsidR="00913F07">
        <w:rPr>
          <w:sz w:val="23"/>
          <w:szCs w:val="23"/>
        </w:rPr>
        <w:t>s</w:t>
      </w:r>
      <w:r>
        <w:rPr>
          <w:sz w:val="23"/>
          <w:szCs w:val="23"/>
        </w:rPr>
        <w:t>, court administrator</w:t>
      </w:r>
      <w:r w:rsidR="00913F07">
        <w:rPr>
          <w:sz w:val="23"/>
          <w:szCs w:val="23"/>
        </w:rPr>
        <w:t>s</w:t>
      </w:r>
      <w:r>
        <w:rPr>
          <w:sz w:val="23"/>
          <w:szCs w:val="23"/>
        </w:rPr>
        <w:t>; bail commissioner</w:t>
      </w:r>
      <w:r w:rsidR="00913F07">
        <w:rPr>
          <w:sz w:val="23"/>
          <w:szCs w:val="23"/>
        </w:rPr>
        <w:t>s</w:t>
      </w:r>
      <w:r>
        <w:rPr>
          <w:sz w:val="23"/>
          <w:szCs w:val="23"/>
        </w:rPr>
        <w:t>);</w:t>
      </w:r>
    </w:p>
    <w:p w14:paraId="62AC5C6A" w14:textId="77777777" w:rsidR="00A91110" w:rsidRPr="00C956C7" w:rsidRDefault="00A91110" w:rsidP="00A91110">
      <w:pPr>
        <w:numPr>
          <w:ilvl w:val="0"/>
          <w:numId w:val="33"/>
        </w:numPr>
        <w:rPr>
          <w:sz w:val="23"/>
          <w:szCs w:val="23"/>
        </w:rPr>
      </w:pPr>
      <w:r w:rsidRPr="00776A37">
        <w:rPr>
          <w:sz w:val="23"/>
          <w:szCs w:val="23"/>
        </w:rPr>
        <w:t>Administrator</w:t>
      </w:r>
      <w:r w:rsidRPr="00C956C7">
        <w:rPr>
          <w:sz w:val="23"/>
          <w:szCs w:val="23"/>
        </w:rPr>
        <w:t xml:space="preserve"> from the local public mental health agency (</w:t>
      </w:r>
      <w:r>
        <w:rPr>
          <w:sz w:val="23"/>
          <w:szCs w:val="23"/>
        </w:rPr>
        <w:t xml:space="preserve">e.g., </w:t>
      </w:r>
      <w:r w:rsidRPr="00C956C7">
        <w:rPr>
          <w:sz w:val="23"/>
          <w:szCs w:val="23"/>
        </w:rPr>
        <w:t>county mental health department);</w:t>
      </w:r>
    </w:p>
    <w:p w14:paraId="096249EB" w14:textId="77777777" w:rsidR="00A91110" w:rsidRDefault="00A91110" w:rsidP="00A91110">
      <w:pPr>
        <w:numPr>
          <w:ilvl w:val="0"/>
          <w:numId w:val="33"/>
        </w:numPr>
        <w:rPr>
          <w:sz w:val="23"/>
          <w:szCs w:val="23"/>
        </w:rPr>
      </w:pPr>
      <w:r w:rsidRPr="00C956C7">
        <w:rPr>
          <w:sz w:val="23"/>
          <w:szCs w:val="23"/>
        </w:rPr>
        <w:t xml:space="preserve">Administrator from the local public substance </w:t>
      </w:r>
      <w:r>
        <w:rPr>
          <w:sz w:val="23"/>
          <w:szCs w:val="23"/>
        </w:rPr>
        <w:t>use</w:t>
      </w:r>
      <w:r w:rsidRPr="00C956C7">
        <w:rPr>
          <w:sz w:val="23"/>
          <w:szCs w:val="23"/>
        </w:rPr>
        <w:t xml:space="preserve"> agency;</w:t>
      </w:r>
    </w:p>
    <w:p w14:paraId="1ABA7612" w14:textId="77777777" w:rsidR="00A91110" w:rsidRDefault="00A91110" w:rsidP="00A91110">
      <w:pPr>
        <w:numPr>
          <w:ilvl w:val="0"/>
          <w:numId w:val="33"/>
        </w:numPr>
        <w:rPr>
          <w:sz w:val="23"/>
          <w:szCs w:val="23"/>
        </w:rPr>
      </w:pPr>
      <w:r>
        <w:rPr>
          <w:sz w:val="23"/>
          <w:szCs w:val="23"/>
        </w:rPr>
        <w:t>Administrator from the local housing authority;</w:t>
      </w:r>
    </w:p>
    <w:p w14:paraId="7E503EC4" w14:textId="77777777" w:rsidR="00E50E99" w:rsidRPr="00C956C7" w:rsidRDefault="00E50E99" w:rsidP="00A91110">
      <w:pPr>
        <w:numPr>
          <w:ilvl w:val="0"/>
          <w:numId w:val="33"/>
        </w:numPr>
        <w:rPr>
          <w:sz w:val="23"/>
          <w:szCs w:val="23"/>
        </w:rPr>
      </w:pPr>
      <w:r>
        <w:rPr>
          <w:sz w:val="23"/>
          <w:szCs w:val="23"/>
        </w:rPr>
        <w:t>Administrators from the local Social Security and Medicaid agencies</w:t>
      </w:r>
    </w:p>
    <w:p w14:paraId="6784E82D" w14:textId="77777777" w:rsidR="002B12C0" w:rsidRPr="00776A37" w:rsidRDefault="002B12C0" w:rsidP="00776A37">
      <w:pPr>
        <w:pStyle w:val="NoSpacing"/>
        <w:numPr>
          <w:ilvl w:val="0"/>
          <w:numId w:val="33"/>
        </w:numPr>
        <w:rPr>
          <w:sz w:val="23"/>
          <w:szCs w:val="23"/>
        </w:rPr>
      </w:pPr>
      <w:r w:rsidRPr="00776A37">
        <w:rPr>
          <w:sz w:val="23"/>
          <w:szCs w:val="23"/>
        </w:rPr>
        <w:t>Administrator</w:t>
      </w:r>
      <w:r w:rsidR="00850D93">
        <w:rPr>
          <w:sz w:val="23"/>
          <w:szCs w:val="23"/>
        </w:rPr>
        <w:t>s</w:t>
      </w:r>
      <w:r w:rsidRPr="00776A37">
        <w:rPr>
          <w:sz w:val="23"/>
          <w:szCs w:val="23"/>
        </w:rPr>
        <w:t xml:space="preserve"> f</w:t>
      </w:r>
      <w:r w:rsidR="00850D93">
        <w:rPr>
          <w:sz w:val="23"/>
          <w:szCs w:val="23"/>
        </w:rPr>
        <w:t>rom the local police</w:t>
      </w:r>
      <w:r w:rsidR="002C52DC">
        <w:rPr>
          <w:sz w:val="23"/>
          <w:szCs w:val="23"/>
        </w:rPr>
        <w:t xml:space="preserve"> department(s)</w:t>
      </w:r>
      <w:r w:rsidR="00850D93">
        <w:rPr>
          <w:sz w:val="23"/>
          <w:szCs w:val="23"/>
        </w:rPr>
        <w:t xml:space="preserve"> and</w:t>
      </w:r>
      <w:r w:rsidRPr="00776A37">
        <w:rPr>
          <w:sz w:val="23"/>
          <w:szCs w:val="23"/>
        </w:rPr>
        <w:t xml:space="preserve"> county sheriff’s </w:t>
      </w:r>
      <w:r w:rsidR="002C52DC">
        <w:rPr>
          <w:sz w:val="23"/>
          <w:szCs w:val="23"/>
        </w:rPr>
        <w:t>office</w:t>
      </w:r>
      <w:r w:rsidRPr="00776A37">
        <w:rPr>
          <w:sz w:val="23"/>
          <w:szCs w:val="23"/>
        </w:rPr>
        <w:t>;</w:t>
      </w:r>
    </w:p>
    <w:p w14:paraId="70CBF3AA" w14:textId="77777777" w:rsidR="00A91110" w:rsidRPr="00C956C7" w:rsidRDefault="002C52DC" w:rsidP="00A91110">
      <w:pPr>
        <w:numPr>
          <w:ilvl w:val="0"/>
          <w:numId w:val="29"/>
        </w:numPr>
        <w:tabs>
          <w:tab w:val="clear" w:pos="720"/>
          <w:tab w:val="num" w:pos="360"/>
        </w:tabs>
        <w:ind w:left="360"/>
        <w:rPr>
          <w:sz w:val="23"/>
          <w:szCs w:val="23"/>
        </w:rPr>
      </w:pPr>
      <w:r>
        <w:rPr>
          <w:sz w:val="23"/>
          <w:szCs w:val="23"/>
        </w:rPr>
        <w:t>Individuals</w:t>
      </w:r>
      <w:r w:rsidR="00A91110">
        <w:rPr>
          <w:sz w:val="23"/>
          <w:szCs w:val="23"/>
        </w:rPr>
        <w:t xml:space="preserve"> with lived experience in both the criminal justice and behavioral health systems;</w:t>
      </w:r>
    </w:p>
    <w:p w14:paraId="5B4FC17C" w14:textId="77777777" w:rsidR="00A91110" w:rsidRDefault="00A91110" w:rsidP="00827848">
      <w:pPr>
        <w:ind w:left="360"/>
        <w:rPr>
          <w:sz w:val="23"/>
          <w:szCs w:val="23"/>
        </w:rPr>
      </w:pPr>
    </w:p>
    <w:p w14:paraId="1DBE8E49" w14:textId="77777777" w:rsidR="00A86561" w:rsidRPr="0055685F" w:rsidRDefault="00A86561" w:rsidP="00877895">
      <w:pPr>
        <w:pStyle w:val="Heading2"/>
        <w:spacing w:before="0"/>
        <w:rPr>
          <w:b/>
          <w:color w:val="1F497D"/>
        </w:rPr>
      </w:pPr>
      <w:r w:rsidRPr="0055685F">
        <w:rPr>
          <w:b/>
          <w:color w:val="1F497D"/>
        </w:rPr>
        <w:t>Application Requirements</w:t>
      </w:r>
    </w:p>
    <w:p w14:paraId="32655100" w14:textId="77777777" w:rsidR="00877895" w:rsidRDefault="00877895" w:rsidP="00877895"/>
    <w:p w14:paraId="73E1359A" w14:textId="77777777" w:rsidR="0055685F" w:rsidRDefault="00A86561" w:rsidP="00877895">
      <w:r>
        <w:t xml:space="preserve">It is </w:t>
      </w:r>
      <w:r w:rsidRPr="00E50E99">
        <w:t>required</w:t>
      </w:r>
      <w:r>
        <w:t xml:space="preserve"> that each community submitting an application for consideration identify leaders within their community that support this project and are dedicated to allocating staff time to participate in </w:t>
      </w:r>
      <w:r w:rsidR="002B1AD3">
        <w:t xml:space="preserve">the workshop </w:t>
      </w:r>
      <w:r>
        <w:t xml:space="preserve">activities. </w:t>
      </w:r>
      <w:r w:rsidR="006364E1" w:rsidRPr="00E50E99">
        <w:rPr>
          <w:b/>
          <w:u w:val="single"/>
        </w:rPr>
        <w:t>Support must be illustrated by a written letter of support or commitment from community partners</w:t>
      </w:r>
      <w:r w:rsidR="006364E1" w:rsidRPr="0055685F">
        <w:rPr>
          <w:b/>
        </w:rPr>
        <w:t>.</w:t>
      </w:r>
      <w:r w:rsidR="006364E1" w:rsidRPr="002B1AD3">
        <w:t xml:space="preserve"> </w:t>
      </w:r>
    </w:p>
    <w:p w14:paraId="21D25586" w14:textId="77777777" w:rsidR="0055685F" w:rsidRDefault="0055685F" w:rsidP="00877895"/>
    <w:p w14:paraId="1D27C3D5" w14:textId="77777777" w:rsidR="00A86561" w:rsidRDefault="00A86561" w:rsidP="00877895">
      <w:r w:rsidRPr="005C5BB6">
        <w:rPr>
          <w:b/>
        </w:rPr>
        <w:t>Th</w:t>
      </w:r>
      <w:r w:rsidR="00A826A4" w:rsidRPr="005C5BB6">
        <w:rPr>
          <w:b/>
        </w:rPr>
        <w:t>is</w:t>
      </w:r>
      <w:r w:rsidRPr="005C5BB6">
        <w:rPr>
          <w:b/>
        </w:rPr>
        <w:t xml:space="preserve"> </w:t>
      </w:r>
      <w:r w:rsidRPr="005C5BB6">
        <w:rPr>
          <w:b/>
          <w:u w:val="single"/>
        </w:rPr>
        <w:t>m</w:t>
      </w:r>
      <w:r w:rsidR="0034168F" w:rsidRPr="005C5BB6">
        <w:rPr>
          <w:b/>
          <w:u w:val="single"/>
        </w:rPr>
        <w:t>ust</w:t>
      </w:r>
      <w:r w:rsidRPr="005C5BB6">
        <w:rPr>
          <w:b/>
        </w:rPr>
        <w:t xml:space="preserve"> include administrators from the following</w:t>
      </w:r>
      <w:r>
        <w:t>:</w:t>
      </w:r>
    </w:p>
    <w:p w14:paraId="1990872A" w14:textId="77777777" w:rsidR="00877895" w:rsidRDefault="00877895" w:rsidP="00877895">
      <w:pPr>
        <w:rPr>
          <w:b/>
        </w:rPr>
      </w:pPr>
    </w:p>
    <w:p w14:paraId="589E265B" w14:textId="77777777" w:rsidR="00817E81" w:rsidRDefault="00817E81" w:rsidP="00A86561">
      <w:pPr>
        <w:pStyle w:val="ListParagraph"/>
      </w:pPr>
      <w:r>
        <w:t>Jail</w:t>
      </w:r>
    </w:p>
    <w:p w14:paraId="46325191" w14:textId="77777777" w:rsidR="00817E81" w:rsidRDefault="00817E81" w:rsidP="00817E81">
      <w:pPr>
        <w:pStyle w:val="ListParagraph"/>
      </w:pPr>
      <w:r>
        <w:t xml:space="preserve">Probation and Parole </w:t>
      </w:r>
    </w:p>
    <w:p w14:paraId="136FFFB8" w14:textId="77777777" w:rsidR="00817E81" w:rsidRDefault="00817E81" w:rsidP="00817E81">
      <w:pPr>
        <w:pStyle w:val="ListParagraph"/>
      </w:pPr>
      <w:r>
        <w:t>Mental health and substance use services</w:t>
      </w:r>
    </w:p>
    <w:p w14:paraId="4AB1F9BA" w14:textId="77777777" w:rsidR="00817E81" w:rsidRDefault="00817E81" w:rsidP="00A86561">
      <w:pPr>
        <w:pStyle w:val="ListParagraph"/>
      </w:pPr>
      <w:r>
        <w:t>Housing</w:t>
      </w:r>
    </w:p>
    <w:p w14:paraId="28C64424" w14:textId="77777777" w:rsidR="00E50E99" w:rsidRDefault="00E50E99" w:rsidP="00A86561">
      <w:pPr>
        <w:pStyle w:val="ListParagraph"/>
      </w:pPr>
      <w:r>
        <w:t>Social Security and Medicaid</w:t>
      </w:r>
    </w:p>
    <w:p w14:paraId="5930DE50" w14:textId="77777777" w:rsidR="00A86561" w:rsidRDefault="003D492C" w:rsidP="00A86561">
      <w:pPr>
        <w:pStyle w:val="ListParagraph"/>
      </w:pPr>
      <w:r>
        <w:t>L</w:t>
      </w:r>
      <w:r w:rsidR="00A86561">
        <w:t>aw enforcement</w:t>
      </w:r>
    </w:p>
    <w:p w14:paraId="42CD769C" w14:textId="77777777" w:rsidR="00A86561" w:rsidRDefault="003D492C" w:rsidP="00A86561">
      <w:pPr>
        <w:pStyle w:val="ListParagraph"/>
      </w:pPr>
      <w:r>
        <w:t>C</w:t>
      </w:r>
      <w:r w:rsidR="00A86561">
        <w:t>ourt</w:t>
      </w:r>
      <w:r w:rsidR="00817E81">
        <w:t>(s)</w:t>
      </w:r>
    </w:p>
    <w:p w14:paraId="5F4C0674" w14:textId="77777777" w:rsidR="002C6B58" w:rsidRDefault="002C6B58" w:rsidP="00A86561"/>
    <w:p w14:paraId="02A06A6F" w14:textId="77777777" w:rsidR="00A86561" w:rsidRDefault="00A86561" w:rsidP="00A86561">
      <w:r>
        <w:t xml:space="preserve">In addition, communities selected </w:t>
      </w:r>
      <w:r w:rsidR="0058719E">
        <w:t>must</w:t>
      </w:r>
      <w:r>
        <w:t xml:space="preserve"> agree to participate in the following:</w:t>
      </w:r>
    </w:p>
    <w:p w14:paraId="5F1FD314" w14:textId="77777777" w:rsidR="00A86561" w:rsidRDefault="00A86561" w:rsidP="00A86561">
      <w:pPr>
        <w:pStyle w:val="ListParagraph"/>
      </w:pPr>
      <w:r>
        <w:t>Pre-</w:t>
      </w:r>
      <w:r w:rsidR="001A24D5">
        <w:t>workshop</w:t>
      </w:r>
      <w:r>
        <w:t xml:space="preserve"> </w:t>
      </w:r>
      <w:r w:rsidR="0058719E">
        <w:t xml:space="preserve">planning </w:t>
      </w:r>
      <w:r>
        <w:t>conference call</w:t>
      </w:r>
      <w:r w:rsidR="006F159A">
        <w:t>(s)</w:t>
      </w:r>
      <w:r>
        <w:t xml:space="preserve"> with </w:t>
      </w:r>
      <w:r w:rsidR="005A4FA3">
        <w:t xml:space="preserve">GAINS Center </w:t>
      </w:r>
      <w:r>
        <w:t>staff</w:t>
      </w:r>
      <w:r w:rsidR="0058719E">
        <w:t>;</w:t>
      </w:r>
    </w:p>
    <w:p w14:paraId="62F18D4B" w14:textId="77777777" w:rsidR="001A24D5" w:rsidRDefault="001A24D5" w:rsidP="001A24D5">
      <w:pPr>
        <w:pStyle w:val="ListParagraph"/>
      </w:pPr>
      <w:r>
        <w:t>Local planning committee activities on an as needed basis to determine participants, recruit participants for workshop, confirm logistical arrangements, etc.</w:t>
      </w:r>
    </w:p>
    <w:p w14:paraId="67C65DB8" w14:textId="77777777" w:rsidR="006F159A" w:rsidRDefault="006F159A" w:rsidP="00A86561">
      <w:pPr>
        <w:pStyle w:val="ListParagraph"/>
      </w:pPr>
      <w:r>
        <w:t xml:space="preserve">Provide space to host </w:t>
      </w:r>
      <w:r w:rsidR="001A24D5">
        <w:t>workshop</w:t>
      </w:r>
      <w:r>
        <w:t xml:space="preserve"> – space must be able to comfortably accommodate up to </w:t>
      </w:r>
      <w:r w:rsidR="005A4FA3">
        <w:t xml:space="preserve">a total of </w:t>
      </w:r>
      <w:r w:rsidR="0034168F">
        <w:t>4</w:t>
      </w:r>
      <w:r w:rsidR="00012619">
        <w:t>2</w:t>
      </w:r>
      <w:r w:rsidR="0034168F">
        <w:t xml:space="preserve"> people (</w:t>
      </w:r>
      <w:r w:rsidR="00012619">
        <w:t xml:space="preserve">up to </w:t>
      </w:r>
      <w:r w:rsidR="001A24D5">
        <w:t xml:space="preserve">40 </w:t>
      </w:r>
      <w:r>
        <w:t>training participants</w:t>
      </w:r>
      <w:r w:rsidR="004F2E66">
        <w:t xml:space="preserve"> and </w:t>
      </w:r>
      <w:r w:rsidR="00012619">
        <w:t>2</w:t>
      </w:r>
      <w:r w:rsidR="0034168F">
        <w:t xml:space="preserve"> </w:t>
      </w:r>
      <w:r w:rsidR="005A4FA3">
        <w:t xml:space="preserve">GAINS Center </w:t>
      </w:r>
      <w:r w:rsidR="004F2E66">
        <w:t>staff</w:t>
      </w:r>
      <w:r w:rsidR="0034168F">
        <w:t>)</w:t>
      </w:r>
    </w:p>
    <w:p w14:paraId="40065621" w14:textId="77777777" w:rsidR="001A24D5" w:rsidRDefault="001A24D5" w:rsidP="001A24D5">
      <w:pPr>
        <w:pStyle w:val="ListParagraph"/>
      </w:pPr>
      <w:r>
        <w:t>Participate in SIM workshop.</w:t>
      </w:r>
    </w:p>
    <w:p w14:paraId="4E22F43F" w14:textId="77777777" w:rsidR="00F33F9B" w:rsidRDefault="00F33F9B" w:rsidP="00F33F9B">
      <w:pPr>
        <w:pStyle w:val="ListParagraph"/>
        <w:numPr>
          <w:ilvl w:val="0"/>
          <w:numId w:val="0"/>
        </w:numPr>
        <w:ind w:left="720" w:hanging="360"/>
      </w:pPr>
    </w:p>
    <w:p w14:paraId="2E0100EF" w14:textId="77777777" w:rsidR="00F33F9B" w:rsidRDefault="00F33F9B" w:rsidP="00F33F9B">
      <w:pPr>
        <w:pStyle w:val="ListParagraph"/>
        <w:numPr>
          <w:ilvl w:val="0"/>
          <w:numId w:val="0"/>
        </w:numPr>
      </w:pPr>
      <w:r>
        <w:t xml:space="preserve">Following the workshop, </w:t>
      </w:r>
      <w:r w:rsidR="002C6B58">
        <w:t>communities</w:t>
      </w:r>
      <w:r>
        <w:t xml:space="preserve"> will receive a formal copy of their systems map</w:t>
      </w:r>
      <w:r w:rsidR="00827848">
        <w:t xml:space="preserve"> and local action plan</w:t>
      </w:r>
      <w:r>
        <w:t>.</w:t>
      </w:r>
    </w:p>
    <w:p w14:paraId="778DA7D0" w14:textId="77777777" w:rsidR="005B7DFE" w:rsidRDefault="005B7DFE">
      <w:r>
        <w:br w:type="page"/>
      </w:r>
    </w:p>
    <w:p w14:paraId="106BD259" w14:textId="77777777" w:rsidR="00F84517" w:rsidRDefault="00CC4A4D" w:rsidP="00CC4A4D">
      <w:pPr>
        <w:tabs>
          <w:tab w:val="left" w:pos="10224"/>
          <w:tab w:val="left" w:pos="10260"/>
        </w:tabs>
        <w:jc w:val="both"/>
      </w:pPr>
      <w:r w:rsidRPr="00CC4A4D">
        <w:lastRenderedPageBreak/>
        <w:t>Since the Sequential Intercept Mapping (SIM) workshop is designed to bring communities that may be at varying “points of readiness” through a series of exercises that culminate in a comprehensive systems map and a set of local priorities for change with concrete action steps, “re</w:t>
      </w:r>
      <w:r w:rsidR="002C6B58">
        <w:t xml:space="preserve">adiness for change” is a </w:t>
      </w:r>
      <w:r w:rsidRPr="00CC4A4D">
        <w:t xml:space="preserve">critical element to determine if the SIM workshop fits the needs of a given community. “Readiness for change” is a subjective term requiring the review of how well your mental health, criminal justice, and substance </w:t>
      </w:r>
      <w:r w:rsidR="00F72D1C">
        <w:t>use</w:t>
      </w:r>
      <w:r w:rsidRPr="00CC4A4D">
        <w:t xml:space="preserve"> services are integrated. To determine which applicant communities would benefit most from the SIM workshop, it is important to evaluate your community using a scale that assesses integration on a scale from ‘information sharing’ through ‘full integration’ (Konrad, 1996):</w:t>
      </w:r>
      <w:r>
        <w:t xml:space="preserve"> </w:t>
      </w:r>
    </w:p>
    <w:p w14:paraId="13715682" w14:textId="77777777" w:rsidR="00F84517" w:rsidRDefault="00F84517" w:rsidP="00F84517"/>
    <w:p w14:paraId="7E107936" w14:textId="77777777" w:rsidR="00CC4A4D" w:rsidRPr="001D74AA" w:rsidRDefault="00CC4A4D" w:rsidP="00CC4A4D">
      <w:pPr>
        <w:jc w:val="center"/>
        <w:rPr>
          <w:rFonts w:ascii="Arial" w:hAnsi="Arial" w:cs="Arial"/>
          <w:b/>
          <w:i/>
        </w:rPr>
      </w:pPr>
      <w:r w:rsidRPr="001D74AA">
        <w:rPr>
          <w:rFonts w:ascii="Arial" w:hAnsi="Arial" w:cs="Arial"/>
          <w:b/>
          <w:i/>
        </w:rPr>
        <w:t>Intensity of Integration Continuum</w:t>
      </w:r>
    </w:p>
    <w:p w14:paraId="59071177" w14:textId="77777777" w:rsidR="00CC4A4D" w:rsidRDefault="00D33377" w:rsidP="00CC4A4D">
      <w:pPr>
        <w:jc w:val="center"/>
        <w:rPr>
          <w:rFonts w:ascii="Arial" w:hAnsi="Arial" w:cs="Arial"/>
          <w:i/>
        </w:rPr>
      </w:pPr>
      <w:r>
        <w:rPr>
          <w:rFonts w:ascii="Arial" w:hAnsi="Arial" w:cs="Arial"/>
          <w:noProof/>
          <w:lang w:bidi="ar-SA"/>
        </w:rPr>
        <mc:AlternateContent>
          <mc:Choice Requires="wpc">
            <w:drawing>
              <wp:inline distT="0" distB="0" distL="0" distR="0" wp14:anchorId="34AF4B83" wp14:editId="43F0AC92">
                <wp:extent cx="5498465" cy="238760"/>
                <wp:effectExtent l="9525" t="3810" r="16510" b="0"/>
                <wp:docPr id="1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6"/>
                        <wps:cNvCnPr>
                          <a:cxnSpLocks noChangeShapeType="1"/>
                        </wps:cNvCnPr>
                        <wps:spPr bwMode="auto">
                          <a:xfrm>
                            <a:off x="1427589" y="118639"/>
                            <a:ext cx="1256857"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H="1" flipV="1">
                            <a:off x="2684446" y="118639"/>
                            <a:ext cx="1093748"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4349077" y="119380"/>
                            <a:ext cx="1144053"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H="1">
                            <a:off x="5335" y="119380"/>
                            <a:ext cx="102972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035059" y="10381"/>
                            <a:ext cx="685974" cy="228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5CB9C" w14:textId="77777777" w:rsidR="0086506E" w:rsidRDefault="0086506E" w:rsidP="00CC4A4D">
                              <w:pPr>
                                <w:rPr>
                                  <w:i/>
                                  <w:sz w:val="20"/>
                                  <w:szCs w:val="20"/>
                                </w:rPr>
                              </w:pPr>
                              <w:r>
                                <w:rPr>
                                  <w:rFonts w:ascii="Arial" w:hAnsi="Arial" w:cs="Arial"/>
                                  <w:i/>
                                  <w:noProof/>
                                  <w:sz w:val="20"/>
                                  <w:szCs w:val="20"/>
                                </w:rPr>
                                <w:t>Informal</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3777432" y="5190"/>
                            <a:ext cx="685974" cy="228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EDBC9" w14:textId="77777777" w:rsidR="0086506E" w:rsidRDefault="0086506E" w:rsidP="00CC4A4D">
                              <w:r>
                                <w:rPr>
                                  <w:rFonts w:ascii="Arial" w:hAnsi="Arial" w:cs="Arial"/>
                                  <w:i/>
                                  <w:noProof/>
                                  <w:sz w:val="20"/>
                                  <w:szCs w:val="20"/>
                                </w:rPr>
                                <w:t>Formal</w:t>
                              </w:r>
                            </w:p>
                          </w:txbxContent>
                        </wps:txbx>
                        <wps:bodyPr rot="0" vert="horz" wrap="square" lIns="91440" tIns="45720" rIns="91440" bIns="45720" anchor="t" anchorCtr="0" upright="1">
                          <a:noAutofit/>
                        </wps:bodyPr>
                      </wps:wsp>
                    </wpc:wpc>
                  </a:graphicData>
                </a:graphic>
              </wp:inline>
            </w:drawing>
          </mc:Choice>
          <mc:Fallback>
            <w:pict>
              <v:group w14:anchorId="34AF4B83" id="Canvas 4" o:spid="_x0000_s1026" editas="canvas" style="width:432.95pt;height:18.8pt;mso-position-horizontal-relative:char;mso-position-vertical-relative:line" coordsize="54984,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84;height:2387;visibility:visible;mso-wrap-style:square">
                  <v:fill o:detectmouseclick="t"/>
                  <v:path o:connecttype="none"/>
                </v:shape>
                <v:line id="Line 6" o:spid="_x0000_s1028" style="position:absolute;visibility:visible;mso-wrap-style:square" from="14275,1186" to="26844,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 o:spid="_x0000_s1029" style="position:absolute;flip:x y;visibility:visible;mso-wrap-style:square" from="26844,1186" to="3778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QlsIAAADaAAAADwAAAGRycy9kb3ducmV2LnhtbESPQYvCMBSE7wv+h/CEva2pexCtRlkE&#10;wYMXddHra/NsujYvbRNr/fdGWPA4zMw3zGLV20p01PrSsYLxKAFBnDtdcqHg97j5moLwAVlj5ZgU&#10;PMjDajn4WGCq3Z331B1CISKEfYoKTAh1KqXPDVn0I1cTR+/iWoshyraQusV7hNtKfifJRFosOS4Y&#10;rGltKL8eblZBl93Gf6fd/uqzczPLpqZZ75qJUp/D/mcOIlAf3uH/9lYrmMHrSr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XQlsIAAADaAAAADwAAAAAAAAAAAAAA&#10;AAChAgAAZHJzL2Rvd25yZXYueG1sUEsFBgAAAAAEAAQA+QAAAJADAAAAAA==&#10;">
                  <v:stroke endarrow="block"/>
                </v:line>
                <v:line id="Line 8" o:spid="_x0000_s1030" style="position:absolute;visibility:visible;mso-wrap-style:square" from="43490,1193" to="54931,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31" style="position:absolute;flip:x;visibility:visible;mso-wrap-style:square" from="53,1193" to="10350,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0" o:spid="_x0000_s1032" type="#_x0000_t202" style="position:absolute;left:10350;top:103;width:6860;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28B5CB9C" w14:textId="77777777" w:rsidR="0086506E" w:rsidRDefault="0086506E" w:rsidP="00CC4A4D">
                        <w:pPr>
                          <w:rPr>
                            <w:i/>
                            <w:sz w:val="20"/>
                            <w:szCs w:val="20"/>
                          </w:rPr>
                        </w:pPr>
                        <w:r>
                          <w:rPr>
                            <w:rFonts w:ascii="Arial" w:hAnsi="Arial" w:cs="Arial"/>
                            <w:i/>
                            <w:noProof/>
                            <w:sz w:val="20"/>
                            <w:szCs w:val="20"/>
                          </w:rPr>
                          <w:t>Informal</w:t>
                        </w:r>
                      </w:p>
                    </w:txbxContent>
                  </v:textbox>
                </v:shape>
                <v:shape id="Text Box 11" o:spid="_x0000_s1033" type="#_x0000_t202" style="position:absolute;left:37774;top:51;width:6860;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78CEDBC9" w14:textId="77777777" w:rsidR="0086506E" w:rsidRDefault="0086506E" w:rsidP="00CC4A4D">
                        <w:r>
                          <w:rPr>
                            <w:rFonts w:ascii="Arial" w:hAnsi="Arial" w:cs="Arial"/>
                            <w:i/>
                            <w:noProof/>
                            <w:sz w:val="20"/>
                            <w:szCs w:val="20"/>
                          </w:rPr>
                          <w:t>Formal</w:t>
                        </w:r>
                      </w:p>
                    </w:txbxContent>
                  </v:textbox>
                </v:shape>
                <w10:anchorlock/>
              </v:group>
            </w:pict>
          </mc:Fallback>
        </mc:AlternateContent>
      </w: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85"/>
        <w:gridCol w:w="885"/>
        <w:gridCol w:w="886"/>
        <w:gridCol w:w="886"/>
        <w:gridCol w:w="885"/>
        <w:gridCol w:w="886"/>
        <w:gridCol w:w="885"/>
        <w:gridCol w:w="886"/>
        <w:gridCol w:w="886"/>
        <w:gridCol w:w="886"/>
      </w:tblGrid>
      <w:tr w:rsidR="00221540" w:rsidRPr="00CC4A4D" w14:paraId="75ECF148" w14:textId="77777777" w:rsidTr="00221540">
        <w:trPr>
          <w:trHeight w:val="540"/>
        </w:trPr>
        <w:tc>
          <w:tcPr>
            <w:tcW w:w="885" w:type="dxa"/>
            <w:shd w:val="clear" w:color="auto" w:fill="F7FAFB"/>
            <w:vAlign w:val="center"/>
          </w:tcPr>
          <w:p w14:paraId="7F35DE04" w14:textId="77777777" w:rsidR="00CC4A4D" w:rsidRPr="00CC4A4D" w:rsidRDefault="00CC4A4D" w:rsidP="00CC4A4D">
            <w:pPr>
              <w:jc w:val="center"/>
              <w:rPr>
                <w:b/>
              </w:rPr>
            </w:pPr>
            <w:r w:rsidRPr="00CC4A4D">
              <w:rPr>
                <w:b/>
              </w:rPr>
              <w:t>1</w:t>
            </w:r>
          </w:p>
        </w:tc>
        <w:tc>
          <w:tcPr>
            <w:tcW w:w="885" w:type="dxa"/>
            <w:shd w:val="clear" w:color="auto" w:fill="E9F0F3"/>
            <w:vAlign w:val="center"/>
          </w:tcPr>
          <w:p w14:paraId="50932CD9" w14:textId="77777777" w:rsidR="00CC4A4D" w:rsidRPr="00CC4A4D" w:rsidRDefault="00CC4A4D" w:rsidP="00CC4A4D">
            <w:pPr>
              <w:jc w:val="center"/>
              <w:rPr>
                <w:b/>
              </w:rPr>
            </w:pPr>
            <w:r w:rsidRPr="00CC4A4D">
              <w:rPr>
                <w:b/>
              </w:rPr>
              <w:t>2</w:t>
            </w:r>
          </w:p>
        </w:tc>
        <w:tc>
          <w:tcPr>
            <w:tcW w:w="886" w:type="dxa"/>
            <w:shd w:val="clear" w:color="auto" w:fill="D5E1E7"/>
            <w:vAlign w:val="center"/>
          </w:tcPr>
          <w:p w14:paraId="392C622A" w14:textId="77777777" w:rsidR="00CC4A4D" w:rsidRPr="00CC4A4D" w:rsidRDefault="00CC4A4D" w:rsidP="00CC4A4D">
            <w:pPr>
              <w:jc w:val="center"/>
              <w:rPr>
                <w:b/>
              </w:rPr>
            </w:pPr>
            <w:r w:rsidRPr="00CC4A4D">
              <w:rPr>
                <w:b/>
              </w:rPr>
              <w:t>3</w:t>
            </w:r>
          </w:p>
        </w:tc>
        <w:tc>
          <w:tcPr>
            <w:tcW w:w="886" w:type="dxa"/>
            <w:shd w:val="clear" w:color="auto" w:fill="C0D2DA"/>
            <w:vAlign w:val="center"/>
          </w:tcPr>
          <w:p w14:paraId="76BEBD38" w14:textId="77777777" w:rsidR="00CC4A4D" w:rsidRPr="00CC4A4D" w:rsidRDefault="00CC4A4D" w:rsidP="00CC4A4D">
            <w:pPr>
              <w:jc w:val="center"/>
              <w:rPr>
                <w:b/>
              </w:rPr>
            </w:pPr>
            <w:r w:rsidRPr="00CC4A4D">
              <w:rPr>
                <w:b/>
              </w:rPr>
              <w:t>4</w:t>
            </w:r>
          </w:p>
        </w:tc>
        <w:tc>
          <w:tcPr>
            <w:tcW w:w="885" w:type="dxa"/>
            <w:shd w:val="clear" w:color="auto" w:fill="A1BBC7"/>
            <w:vAlign w:val="center"/>
          </w:tcPr>
          <w:p w14:paraId="0E6E16FE" w14:textId="77777777" w:rsidR="00CC4A4D" w:rsidRPr="00CC4A4D" w:rsidRDefault="00CC4A4D" w:rsidP="00CC4A4D">
            <w:pPr>
              <w:jc w:val="center"/>
              <w:rPr>
                <w:b/>
              </w:rPr>
            </w:pPr>
            <w:r w:rsidRPr="00CC4A4D">
              <w:rPr>
                <w:b/>
              </w:rPr>
              <w:t>5</w:t>
            </w:r>
          </w:p>
        </w:tc>
        <w:tc>
          <w:tcPr>
            <w:tcW w:w="886" w:type="dxa"/>
            <w:shd w:val="clear" w:color="auto" w:fill="87A8B7"/>
            <w:vAlign w:val="center"/>
          </w:tcPr>
          <w:p w14:paraId="3074B550" w14:textId="77777777" w:rsidR="00CC4A4D" w:rsidRPr="00CC4A4D" w:rsidRDefault="00CC4A4D" w:rsidP="00CC4A4D">
            <w:pPr>
              <w:jc w:val="center"/>
              <w:rPr>
                <w:b/>
              </w:rPr>
            </w:pPr>
            <w:r w:rsidRPr="00CC4A4D">
              <w:rPr>
                <w:b/>
              </w:rPr>
              <w:t>6</w:t>
            </w:r>
          </w:p>
        </w:tc>
        <w:tc>
          <w:tcPr>
            <w:tcW w:w="885" w:type="dxa"/>
            <w:shd w:val="clear" w:color="auto" w:fill="6891A4"/>
            <w:vAlign w:val="center"/>
          </w:tcPr>
          <w:p w14:paraId="085C89E5" w14:textId="77777777" w:rsidR="00CC4A4D" w:rsidRPr="00CC4A4D" w:rsidRDefault="00CC4A4D" w:rsidP="00CC4A4D">
            <w:pPr>
              <w:jc w:val="center"/>
              <w:rPr>
                <w:b/>
              </w:rPr>
            </w:pPr>
            <w:r w:rsidRPr="00CC4A4D">
              <w:rPr>
                <w:b/>
              </w:rPr>
              <w:t>7</w:t>
            </w:r>
          </w:p>
        </w:tc>
        <w:tc>
          <w:tcPr>
            <w:tcW w:w="886" w:type="dxa"/>
            <w:shd w:val="clear" w:color="auto" w:fill="537A8B"/>
            <w:vAlign w:val="center"/>
          </w:tcPr>
          <w:p w14:paraId="6122C2C6" w14:textId="77777777" w:rsidR="00CC4A4D" w:rsidRPr="00CC4A4D" w:rsidRDefault="00CC4A4D" w:rsidP="00CC4A4D">
            <w:pPr>
              <w:jc w:val="center"/>
              <w:rPr>
                <w:b/>
              </w:rPr>
            </w:pPr>
            <w:r w:rsidRPr="00CC4A4D">
              <w:rPr>
                <w:b/>
              </w:rPr>
              <w:t>8</w:t>
            </w:r>
          </w:p>
        </w:tc>
        <w:tc>
          <w:tcPr>
            <w:tcW w:w="886" w:type="dxa"/>
            <w:shd w:val="clear" w:color="auto" w:fill="42606E"/>
            <w:vAlign w:val="center"/>
          </w:tcPr>
          <w:p w14:paraId="0D9702B2" w14:textId="77777777" w:rsidR="00CC4A4D" w:rsidRPr="00CC4A4D" w:rsidRDefault="00CC4A4D" w:rsidP="00CC4A4D">
            <w:pPr>
              <w:jc w:val="center"/>
              <w:rPr>
                <w:b/>
              </w:rPr>
            </w:pPr>
            <w:r w:rsidRPr="00CC4A4D">
              <w:rPr>
                <w:b/>
              </w:rPr>
              <w:t>9</w:t>
            </w:r>
          </w:p>
        </w:tc>
        <w:tc>
          <w:tcPr>
            <w:tcW w:w="886" w:type="dxa"/>
            <w:shd w:val="clear" w:color="auto" w:fill="314751"/>
            <w:vAlign w:val="center"/>
          </w:tcPr>
          <w:p w14:paraId="754F1531" w14:textId="77777777" w:rsidR="00CC4A4D" w:rsidRPr="00CC4A4D" w:rsidRDefault="00CC4A4D" w:rsidP="00CC4A4D">
            <w:pPr>
              <w:jc w:val="center"/>
              <w:rPr>
                <w:b/>
              </w:rPr>
            </w:pPr>
            <w:r w:rsidRPr="00CC4A4D">
              <w:rPr>
                <w:b/>
              </w:rPr>
              <w:t>10</w:t>
            </w:r>
          </w:p>
        </w:tc>
      </w:tr>
    </w:tbl>
    <w:p w14:paraId="1DF15A5C" w14:textId="77777777" w:rsidR="00CC4A4D" w:rsidRDefault="001D74AA" w:rsidP="000D5C14">
      <w:pPr>
        <w:tabs>
          <w:tab w:val="left" w:pos="2160"/>
          <w:tab w:val="left" w:pos="3960"/>
        </w:tabs>
        <w:ind w:left="936"/>
        <w:rPr>
          <w:rFonts w:ascii="Arial" w:hAnsi="Arial" w:cs="Arial"/>
          <w:i/>
          <w:sz w:val="20"/>
          <w:szCs w:val="20"/>
        </w:rPr>
      </w:pPr>
      <w:r>
        <w:rPr>
          <w:rFonts w:ascii="Arial" w:hAnsi="Arial" w:cs="Arial"/>
          <w:i/>
          <w:sz w:val="20"/>
          <w:szCs w:val="20"/>
        </w:rPr>
        <w:t xml:space="preserve">Information Sharing    </w:t>
      </w:r>
      <w:r w:rsidR="00D871DD">
        <w:rPr>
          <w:rFonts w:ascii="Arial" w:hAnsi="Arial" w:cs="Arial"/>
          <w:i/>
          <w:sz w:val="20"/>
          <w:szCs w:val="20"/>
        </w:rPr>
        <w:t xml:space="preserve">  </w:t>
      </w:r>
      <w:r>
        <w:rPr>
          <w:rFonts w:ascii="Arial" w:hAnsi="Arial" w:cs="Arial"/>
          <w:i/>
          <w:sz w:val="20"/>
          <w:szCs w:val="20"/>
        </w:rPr>
        <w:t>Cooperation &amp;</w:t>
      </w:r>
      <w:r w:rsidR="00CC4A4D">
        <w:rPr>
          <w:rFonts w:ascii="Arial" w:hAnsi="Arial" w:cs="Arial"/>
          <w:i/>
          <w:sz w:val="20"/>
          <w:szCs w:val="20"/>
        </w:rPr>
        <w:tab/>
      </w:r>
    </w:p>
    <w:p w14:paraId="4F2430FF" w14:textId="77777777" w:rsidR="00CC4A4D" w:rsidRDefault="001D74AA" w:rsidP="000D5C14">
      <w:pPr>
        <w:ind w:left="936"/>
        <w:rPr>
          <w:rFonts w:ascii="Arial" w:hAnsi="Arial" w:cs="Arial"/>
          <w:i/>
          <w:sz w:val="20"/>
          <w:szCs w:val="20"/>
        </w:rPr>
      </w:pPr>
      <w:r>
        <w:rPr>
          <w:rFonts w:ascii="Arial" w:hAnsi="Arial" w:cs="Arial"/>
          <w:i/>
          <w:sz w:val="20"/>
          <w:szCs w:val="20"/>
        </w:rPr>
        <w:t>&amp;</w:t>
      </w:r>
      <w:r w:rsidR="00CC4A4D">
        <w:rPr>
          <w:rFonts w:ascii="Arial" w:hAnsi="Arial" w:cs="Arial"/>
          <w:i/>
          <w:sz w:val="20"/>
          <w:szCs w:val="20"/>
        </w:rPr>
        <w:t xml:space="preserve"> Communication</w:t>
      </w:r>
      <w:r w:rsidR="00CC4A4D">
        <w:rPr>
          <w:rFonts w:ascii="Arial" w:hAnsi="Arial" w:cs="Arial"/>
        </w:rPr>
        <w:t xml:space="preserve"> </w:t>
      </w:r>
      <w:r w:rsidR="00CC4A4D">
        <w:rPr>
          <w:rFonts w:ascii="Arial" w:hAnsi="Arial" w:cs="Arial"/>
        </w:rPr>
        <w:tab/>
      </w:r>
      <w:r>
        <w:rPr>
          <w:rFonts w:ascii="Arial" w:hAnsi="Arial" w:cs="Arial"/>
        </w:rPr>
        <w:t xml:space="preserve">  </w:t>
      </w:r>
      <w:r w:rsidR="00CC4A4D">
        <w:rPr>
          <w:rFonts w:ascii="Arial" w:hAnsi="Arial" w:cs="Arial"/>
          <w:i/>
          <w:sz w:val="20"/>
          <w:szCs w:val="20"/>
        </w:rPr>
        <w:t>Coordination</w:t>
      </w:r>
      <w:r w:rsidR="00CC4A4D">
        <w:rPr>
          <w:rFonts w:ascii="Arial" w:hAnsi="Arial" w:cs="Arial"/>
          <w:i/>
          <w:sz w:val="20"/>
          <w:szCs w:val="20"/>
        </w:rPr>
        <w:tab/>
        <w:t xml:space="preserve">       Collaboration   </w:t>
      </w:r>
      <w:r>
        <w:rPr>
          <w:rFonts w:ascii="Arial" w:hAnsi="Arial" w:cs="Arial"/>
          <w:i/>
          <w:sz w:val="20"/>
          <w:szCs w:val="20"/>
        </w:rPr>
        <w:t xml:space="preserve">  </w:t>
      </w:r>
      <w:r w:rsidR="00CC4A4D">
        <w:rPr>
          <w:rFonts w:ascii="Arial" w:hAnsi="Arial" w:cs="Arial"/>
          <w:i/>
          <w:sz w:val="20"/>
          <w:szCs w:val="20"/>
        </w:rPr>
        <w:t xml:space="preserve"> </w:t>
      </w:r>
      <w:r>
        <w:rPr>
          <w:rFonts w:ascii="Arial" w:hAnsi="Arial" w:cs="Arial"/>
          <w:i/>
          <w:sz w:val="20"/>
          <w:szCs w:val="20"/>
        </w:rPr>
        <w:t xml:space="preserve"> </w:t>
      </w:r>
      <w:r w:rsidR="00CC4A4D">
        <w:rPr>
          <w:rFonts w:ascii="Arial" w:hAnsi="Arial" w:cs="Arial"/>
          <w:i/>
          <w:sz w:val="20"/>
          <w:szCs w:val="20"/>
        </w:rPr>
        <w:t xml:space="preserve">  </w:t>
      </w:r>
      <w:r>
        <w:rPr>
          <w:rFonts w:ascii="Arial" w:hAnsi="Arial" w:cs="Arial"/>
          <w:i/>
          <w:sz w:val="20"/>
          <w:szCs w:val="20"/>
        </w:rPr>
        <w:t xml:space="preserve"> </w:t>
      </w:r>
      <w:r w:rsidR="00CC4A4D">
        <w:rPr>
          <w:rFonts w:ascii="Arial" w:hAnsi="Arial" w:cs="Arial"/>
          <w:i/>
          <w:sz w:val="20"/>
          <w:szCs w:val="20"/>
        </w:rPr>
        <w:t xml:space="preserve">Consolidation  </w:t>
      </w:r>
      <w:r>
        <w:rPr>
          <w:rFonts w:ascii="Arial" w:hAnsi="Arial" w:cs="Arial"/>
          <w:i/>
          <w:sz w:val="20"/>
          <w:szCs w:val="20"/>
        </w:rPr>
        <w:t xml:space="preserve">     </w:t>
      </w:r>
      <w:r w:rsidR="00CC4A4D">
        <w:rPr>
          <w:rFonts w:ascii="Arial" w:hAnsi="Arial" w:cs="Arial"/>
          <w:i/>
          <w:sz w:val="20"/>
          <w:szCs w:val="20"/>
        </w:rPr>
        <w:t xml:space="preserve">      Integration</w:t>
      </w:r>
    </w:p>
    <w:p w14:paraId="3A787B9B" w14:textId="77777777" w:rsidR="00CC4A4D" w:rsidRDefault="00CC4A4D" w:rsidP="00F33F9B">
      <w:pPr>
        <w:rPr>
          <w:rFonts w:ascii="Arial" w:hAnsi="Arial" w:cs="Arial"/>
        </w:rPr>
      </w:pPr>
      <w:r>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6840"/>
      </w:tblGrid>
      <w:tr w:rsidR="00CC4A4D" w14:paraId="6514B0CD" w14:textId="77777777" w:rsidTr="00877895">
        <w:trPr>
          <w:trHeight w:val="233"/>
        </w:trPr>
        <w:tc>
          <w:tcPr>
            <w:tcW w:w="4140" w:type="dxa"/>
            <w:shd w:val="clear" w:color="auto" w:fill="E0E0E0"/>
          </w:tcPr>
          <w:p w14:paraId="3B2AC266" w14:textId="77777777" w:rsidR="00CC4A4D" w:rsidRPr="00CC4A4D" w:rsidRDefault="00CC4A4D" w:rsidP="00CC4A4D">
            <w:pPr>
              <w:tabs>
                <w:tab w:val="left" w:pos="10224"/>
                <w:tab w:val="left" w:pos="10260"/>
              </w:tabs>
              <w:jc w:val="both"/>
              <w:rPr>
                <w:b/>
              </w:rPr>
            </w:pPr>
            <w:r w:rsidRPr="00CC4A4D">
              <w:rPr>
                <w:b/>
              </w:rPr>
              <w:t>Level</w:t>
            </w:r>
          </w:p>
        </w:tc>
        <w:tc>
          <w:tcPr>
            <w:tcW w:w="6840" w:type="dxa"/>
            <w:shd w:val="clear" w:color="auto" w:fill="E0E0E0"/>
          </w:tcPr>
          <w:p w14:paraId="72709BC4" w14:textId="77777777" w:rsidR="00CC4A4D" w:rsidRPr="00CC4A4D" w:rsidRDefault="00CC4A4D" w:rsidP="00CC4A4D">
            <w:pPr>
              <w:tabs>
                <w:tab w:val="left" w:pos="10224"/>
                <w:tab w:val="left" w:pos="10260"/>
              </w:tabs>
              <w:jc w:val="both"/>
              <w:rPr>
                <w:b/>
              </w:rPr>
            </w:pPr>
            <w:r w:rsidRPr="00CC4A4D">
              <w:rPr>
                <w:b/>
              </w:rPr>
              <w:t>Activities</w:t>
            </w:r>
          </w:p>
        </w:tc>
      </w:tr>
      <w:tr w:rsidR="00CC4A4D" w14:paraId="7F92D83F" w14:textId="77777777" w:rsidTr="00B558BE">
        <w:trPr>
          <w:trHeight w:val="809"/>
        </w:trPr>
        <w:tc>
          <w:tcPr>
            <w:tcW w:w="4140" w:type="dxa"/>
          </w:tcPr>
          <w:p w14:paraId="65CF9963" w14:textId="77777777" w:rsidR="00CC4A4D" w:rsidRDefault="00CC4A4D" w:rsidP="00B558BE">
            <w:pPr>
              <w:tabs>
                <w:tab w:val="left" w:pos="10224"/>
                <w:tab w:val="left" w:pos="10260"/>
              </w:tabs>
            </w:pPr>
            <w:r>
              <w:t>Information Sharing and Communication</w:t>
            </w:r>
          </w:p>
          <w:p w14:paraId="683C60E6" w14:textId="77777777" w:rsidR="00CC4A4D" w:rsidRDefault="00CC4A4D" w:rsidP="00B558BE">
            <w:pPr>
              <w:tabs>
                <w:tab w:val="left" w:pos="10224"/>
                <w:tab w:val="left" w:pos="10260"/>
              </w:tabs>
              <w:ind w:left="360"/>
            </w:pPr>
          </w:p>
        </w:tc>
        <w:tc>
          <w:tcPr>
            <w:tcW w:w="6840" w:type="dxa"/>
          </w:tcPr>
          <w:p w14:paraId="6F5E5402" w14:textId="77777777" w:rsidR="00CC4A4D" w:rsidRDefault="00CC4A4D" w:rsidP="00B558BE">
            <w:pPr>
              <w:numPr>
                <w:ilvl w:val="0"/>
                <w:numId w:val="12"/>
              </w:numPr>
              <w:tabs>
                <w:tab w:val="clear" w:pos="720"/>
                <w:tab w:val="num" w:pos="522"/>
                <w:tab w:val="left" w:pos="10224"/>
                <w:tab w:val="left" w:pos="10260"/>
              </w:tabs>
              <w:ind w:left="522"/>
            </w:pPr>
            <w:r>
              <w:t>Talk with one another</w:t>
            </w:r>
          </w:p>
          <w:p w14:paraId="10C9C59E" w14:textId="77777777" w:rsidR="00CC4A4D" w:rsidRDefault="00CC4A4D" w:rsidP="00B558BE">
            <w:pPr>
              <w:numPr>
                <w:ilvl w:val="0"/>
                <w:numId w:val="12"/>
              </w:numPr>
              <w:tabs>
                <w:tab w:val="clear" w:pos="720"/>
                <w:tab w:val="num" w:pos="522"/>
                <w:tab w:val="left" w:pos="10224"/>
                <w:tab w:val="left" w:pos="10260"/>
              </w:tabs>
              <w:ind w:left="522"/>
            </w:pPr>
            <w:r>
              <w:t>Willingness to help on ad hoc basis</w:t>
            </w:r>
          </w:p>
          <w:p w14:paraId="27AEFFAA" w14:textId="77777777" w:rsidR="00CC4A4D" w:rsidRDefault="00CC4A4D" w:rsidP="00B558BE">
            <w:pPr>
              <w:numPr>
                <w:ilvl w:val="0"/>
                <w:numId w:val="12"/>
              </w:numPr>
              <w:tabs>
                <w:tab w:val="clear" w:pos="720"/>
                <w:tab w:val="num" w:pos="522"/>
                <w:tab w:val="left" w:pos="10224"/>
                <w:tab w:val="left" w:pos="10260"/>
              </w:tabs>
              <w:ind w:left="522"/>
            </w:pPr>
            <w:r>
              <w:t>Share information</w:t>
            </w:r>
          </w:p>
        </w:tc>
      </w:tr>
      <w:tr w:rsidR="00CC4A4D" w14:paraId="61D34600" w14:textId="77777777" w:rsidTr="00B558BE">
        <w:trPr>
          <w:trHeight w:val="1160"/>
        </w:trPr>
        <w:tc>
          <w:tcPr>
            <w:tcW w:w="4140" w:type="dxa"/>
          </w:tcPr>
          <w:p w14:paraId="3F7EF1A2" w14:textId="77777777" w:rsidR="00CC4A4D" w:rsidRDefault="00CC4A4D" w:rsidP="00B558BE">
            <w:pPr>
              <w:tabs>
                <w:tab w:val="left" w:pos="10224"/>
                <w:tab w:val="left" w:pos="10260"/>
              </w:tabs>
            </w:pPr>
            <w:r>
              <w:t>Cooperation and Coordination</w:t>
            </w:r>
          </w:p>
        </w:tc>
        <w:tc>
          <w:tcPr>
            <w:tcW w:w="6840" w:type="dxa"/>
          </w:tcPr>
          <w:p w14:paraId="04089A5D" w14:textId="77777777" w:rsidR="00CC4A4D" w:rsidRDefault="00CC4A4D" w:rsidP="00B558BE">
            <w:pPr>
              <w:numPr>
                <w:ilvl w:val="0"/>
                <w:numId w:val="12"/>
              </w:numPr>
              <w:tabs>
                <w:tab w:val="clear" w:pos="720"/>
                <w:tab w:val="num" w:pos="522"/>
                <w:tab w:val="left" w:pos="10224"/>
                <w:tab w:val="left" w:pos="10260"/>
              </w:tabs>
              <w:ind w:left="522"/>
            </w:pPr>
            <w:r>
              <w:t>Do joint planning on specific program components</w:t>
            </w:r>
          </w:p>
          <w:p w14:paraId="59169256" w14:textId="77777777" w:rsidR="00CC4A4D" w:rsidRDefault="00CC4A4D" w:rsidP="00B558BE">
            <w:pPr>
              <w:numPr>
                <w:ilvl w:val="0"/>
                <w:numId w:val="12"/>
              </w:numPr>
              <w:tabs>
                <w:tab w:val="clear" w:pos="720"/>
                <w:tab w:val="num" w:pos="522"/>
                <w:tab w:val="left" w:pos="10224"/>
                <w:tab w:val="left" w:pos="10260"/>
              </w:tabs>
              <w:ind w:left="522"/>
            </w:pPr>
            <w:r>
              <w:t>Joint staff meetings</w:t>
            </w:r>
          </w:p>
          <w:p w14:paraId="51F8E20E" w14:textId="77777777" w:rsidR="00CC4A4D" w:rsidRDefault="00CC4A4D" w:rsidP="00B558BE">
            <w:pPr>
              <w:numPr>
                <w:ilvl w:val="0"/>
                <w:numId w:val="12"/>
              </w:numPr>
              <w:tabs>
                <w:tab w:val="clear" w:pos="720"/>
                <w:tab w:val="num" w:pos="522"/>
                <w:tab w:val="left" w:pos="10224"/>
                <w:tab w:val="left" w:pos="10260"/>
              </w:tabs>
              <w:ind w:left="522"/>
            </w:pPr>
            <w:r>
              <w:t>Factor in what is happening on other side when operating programs</w:t>
            </w:r>
          </w:p>
          <w:p w14:paraId="540513BE" w14:textId="77777777" w:rsidR="00CC4A4D" w:rsidRDefault="00CC4A4D" w:rsidP="00B558BE">
            <w:pPr>
              <w:numPr>
                <w:ilvl w:val="0"/>
                <w:numId w:val="12"/>
              </w:numPr>
              <w:tabs>
                <w:tab w:val="clear" w:pos="720"/>
                <w:tab w:val="num" w:pos="522"/>
                <w:tab w:val="left" w:pos="10224"/>
                <w:tab w:val="left" w:pos="10260"/>
              </w:tabs>
              <w:ind w:left="522"/>
            </w:pPr>
            <w:r>
              <w:t>Coordinate client referral process</w:t>
            </w:r>
          </w:p>
        </w:tc>
      </w:tr>
      <w:tr w:rsidR="00CC4A4D" w14:paraId="4F7F211F" w14:textId="77777777" w:rsidTr="00B558BE">
        <w:tc>
          <w:tcPr>
            <w:tcW w:w="4140" w:type="dxa"/>
          </w:tcPr>
          <w:p w14:paraId="01315003" w14:textId="77777777" w:rsidR="00CC4A4D" w:rsidRDefault="00CC4A4D" w:rsidP="00B558BE">
            <w:pPr>
              <w:tabs>
                <w:tab w:val="left" w:pos="10224"/>
                <w:tab w:val="left" w:pos="10260"/>
              </w:tabs>
            </w:pPr>
            <w:r>
              <w:t>Collaboration</w:t>
            </w:r>
          </w:p>
        </w:tc>
        <w:tc>
          <w:tcPr>
            <w:tcW w:w="6840" w:type="dxa"/>
          </w:tcPr>
          <w:p w14:paraId="5BD726AE" w14:textId="77777777" w:rsidR="00CC4A4D" w:rsidRDefault="00CC4A4D" w:rsidP="00B558BE">
            <w:pPr>
              <w:numPr>
                <w:ilvl w:val="0"/>
                <w:numId w:val="13"/>
              </w:numPr>
              <w:tabs>
                <w:tab w:val="clear" w:pos="720"/>
                <w:tab w:val="num" w:pos="522"/>
                <w:tab w:val="left" w:pos="10224"/>
                <w:tab w:val="left" w:pos="10260"/>
              </w:tabs>
              <w:ind w:left="522"/>
            </w:pPr>
            <w:r>
              <w:t>Informal/formal joint planning</w:t>
            </w:r>
          </w:p>
          <w:p w14:paraId="67F3C5C4" w14:textId="77777777" w:rsidR="00CC4A4D" w:rsidRDefault="00CC4A4D" w:rsidP="00B558BE">
            <w:pPr>
              <w:numPr>
                <w:ilvl w:val="0"/>
                <w:numId w:val="13"/>
              </w:numPr>
              <w:tabs>
                <w:tab w:val="clear" w:pos="720"/>
                <w:tab w:val="num" w:pos="522"/>
                <w:tab w:val="left" w:pos="10224"/>
                <w:tab w:val="left" w:pos="10260"/>
              </w:tabs>
              <w:ind w:left="522"/>
            </w:pPr>
            <w:r>
              <w:t>Joint funding</w:t>
            </w:r>
          </w:p>
          <w:p w14:paraId="0DF6CC5E" w14:textId="77777777" w:rsidR="00CC4A4D" w:rsidRDefault="00CC4A4D" w:rsidP="00B558BE">
            <w:pPr>
              <w:numPr>
                <w:ilvl w:val="0"/>
                <w:numId w:val="13"/>
              </w:numPr>
              <w:tabs>
                <w:tab w:val="clear" w:pos="720"/>
                <w:tab w:val="num" w:pos="522"/>
                <w:tab w:val="left" w:pos="10224"/>
                <w:tab w:val="left" w:pos="10260"/>
              </w:tabs>
              <w:ind w:left="522"/>
            </w:pPr>
            <w:r>
              <w:t>Written MOUs; interagency agreements</w:t>
            </w:r>
          </w:p>
          <w:p w14:paraId="500AF5A8" w14:textId="77777777" w:rsidR="00CC4A4D" w:rsidRDefault="00CC4A4D" w:rsidP="00B558BE">
            <w:pPr>
              <w:numPr>
                <w:ilvl w:val="0"/>
                <w:numId w:val="14"/>
              </w:numPr>
              <w:tabs>
                <w:tab w:val="clear" w:pos="720"/>
                <w:tab w:val="num" w:pos="522"/>
                <w:tab w:val="left" w:pos="10224"/>
                <w:tab w:val="left" w:pos="10260"/>
              </w:tabs>
              <w:ind w:left="522"/>
            </w:pPr>
            <w:r>
              <w:t>Effort to share funding/services</w:t>
            </w:r>
          </w:p>
        </w:tc>
      </w:tr>
      <w:tr w:rsidR="00CC4A4D" w14:paraId="0C3896FE" w14:textId="77777777" w:rsidTr="00B558BE">
        <w:tc>
          <w:tcPr>
            <w:tcW w:w="4140" w:type="dxa"/>
          </w:tcPr>
          <w:p w14:paraId="5B267C19" w14:textId="77777777" w:rsidR="00CC4A4D" w:rsidRDefault="00CC4A4D" w:rsidP="00B558BE">
            <w:pPr>
              <w:tabs>
                <w:tab w:val="left" w:pos="10224"/>
                <w:tab w:val="left" w:pos="10260"/>
              </w:tabs>
            </w:pPr>
            <w:r>
              <w:t>Consolidation</w:t>
            </w:r>
          </w:p>
        </w:tc>
        <w:tc>
          <w:tcPr>
            <w:tcW w:w="6840" w:type="dxa"/>
          </w:tcPr>
          <w:p w14:paraId="6E73C31D" w14:textId="77777777" w:rsidR="00CC4A4D" w:rsidRDefault="00CC4A4D" w:rsidP="00B558BE">
            <w:pPr>
              <w:numPr>
                <w:ilvl w:val="0"/>
                <w:numId w:val="13"/>
              </w:numPr>
              <w:tabs>
                <w:tab w:val="clear" w:pos="720"/>
                <w:tab w:val="num" w:pos="522"/>
                <w:tab w:val="left" w:pos="10224"/>
                <w:tab w:val="left" w:pos="10260"/>
              </w:tabs>
              <w:ind w:left="522"/>
            </w:pPr>
            <w:r>
              <w:t>Formalized joint planning</w:t>
            </w:r>
          </w:p>
          <w:p w14:paraId="6A112F49" w14:textId="77777777" w:rsidR="00CC4A4D" w:rsidRDefault="00CC4A4D" w:rsidP="00B558BE">
            <w:pPr>
              <w:numPr>
                <w:ilvl w:val="0"/>
                <w:numId w:val="13"/>
              </w:numPr>
              <w:tabs>
                <w:tab w:val="clear" w:pos="720"/>
                <w:tab w:val="num" w:pos="522"/>
                <w:tab w:val="left" w:pos="10224"/>
                <w:tab w:val="left" w:pos="10260"/>
              </w:tabs>
              <w:ind w:left="522"/>
            </w:pPr>
            <w:r>
              <w:t>Regular meetings of key players</w:t>
            </w:r>
          </w:p>
          <w:p w14:paraId="304FF82F" w14:textId="77777777" w:rsidR="00CC4A4D" w:rsidRDefault="00CC4A4D" w:rsidP="00B558BE">
            <w:pPr>
              <w:numPr>
                <w:ilvl w:val="0"/>
                <w:numId w:val="14"/>
              </w:numPr>
              <w:tabs>
                <w:tab w:val="clear" w:pos="720"/>
                <w:tab w:val="num" w:pos="522"/>
                <w:tab w:val="left" w:pos="10224"/>
                <w:tab w:val="left" w:pos="10260"/>
              </w:tabs>
              <w:ind w:left="522"/>
            </w:pPr>
            <w:r>
              <w:t xml:space="preserve">Cross-training of staff </w:t>
            </w:r>
          </w:p>
          <w:p w14:paraId="06F0F5CD" w14:textId="77777777" w:rsidR="00CC4A4D" w:rsidRDefault="00CC4A4D" w:rsidP="00B558BE">
            <w:pPr>
              <w:numPr>
                <w:ilvl w:val="0"/>
                <w:numId w:val="14"/>
              </w:numPr>
              <w:tabs>
                <w:tab w:val="clear" w:pos="720"/>
                <w:tab w:val="num" w:pos="522"/>
                <w:tab w:val="left" w:pos="10224"/>
                <w:tab w:val="left" w:pos="10260"/>
              </w:tabs>
              <w:ind w:left="522"/>
            </w:pPr>
            <w:r>
              <w:t>Designated planning council</w:t>
            </w:r>
          </w:p>
          <w:p w14:paraId="65125AF7" w14:textId="77777777" w:rsidR="00CC4A4D" w:rsidRDefault="00CC4A4D" w:rsidP="00B558BE">
            <w:pPr>
              <w:numPr>
                <w:ilvl w:val="0"/>
                <w:numId w:val="14"/>
              </w:numPr>
              <w:tabs>
                <w:tab w:val="clear" w:pos="720"/>
                <w:tab w:val="num" w:pos="522"/>
                <w:tab w:val="left" w:pos="10224"/>
                <w:tab w:val="left" w:pos="10260"/>
              </w:tabs>
              <w:ind w:left="522"/>
            </w:pPr>
            <w:r>
              <w:t>Clients seen as shared responsibility</w:t>
            </w:r>
          </w:p>
        </w:tc>
      </w:tr>
      <w:tr w:rsidR="00CC4A4D" w14:paraId="5DEFF6E8" w14:textId="77777777" w:rsidTr="00B558BE">
        <w:tc>
          <w:tcPr>
            <w:tcW w:w="4140" w:type="dxa"/>
          </w:tcPr>
          <w:p w14:paraId="720538E8" w14:textId="77777777" w:rsidR="00CC4A4D" w:rsidRDefault="00CC4A4D" w:rsidP="00B558BE">
            <w:pPr>
              <w:tabs>
                <w:tab w:val="left" w:pos="10224"/>
                <w:tab w:val="left" w:pos="10260"/>
              </w:tabs>
            </w:pPr>
            <w:r>
              <w:t>Integration</w:t>
            </w:r>
          </w:p>
        </w:tc>
        <w:tc>
          <w:tcPr>
            <w:tcW w:w="6840" w:type="dxa"/>
          </w:tcPr>
          <w:p w14:paraId="4D6503AF" w14:textId="77777777" w:rsidR="00CC4A4D" w:rsidRDefault="00CC4A4D" w:rsidP="00B558BE">
            <w:pPr>
              <w:numPr>
                <w:ilvl w:val="0"/>
                <w:numId w:val="14"/>
              </w:numPr>
              <w:tabs>
                <w:tab w:val="clear" w:pos="720"/>
                <w:tab w:val="num" w:pos="522"/>
                <w:tab w:val="left" w:pos="10224"/>
                <w:tab w:val="left" w:pos="10260"/>
              </w:tabs>
              <w:ind w:left="522"/>
            </w:pPr>
            <w:r>
              <w:t>Shared funding of key positions (boundary-spanners)</w:t>
            </w:r>
          </w:p>
          <w:p w14:paraId="374B1D87" w14:textId="77777777" w:rsidR="00CC4A4D" w:rsidRDefault="00CC4A4D" w:rsidP="00B558BE">
            <w:pPr>
              <w:numPr>
                <w:ilvl w:val="0"/>
                <w:numId w:val="13"/>
              </w:numPr>
              <w:tabs>
                <w:tab w:val="clear" w:pos="720"/>
                <w:tab w:val="num" w:pos="522"/>
                <w:tab w:val="left" w:pos="10224"/>
                <w:tab w:val="left" w:pos="10260"/>
              </w:tabs>
              <w:ind w:left="522"/>
            </w:pPr>
            <w:r>
              <w:t>Unified intake and assessment</w:t>
            </w:r>
          </w:p>
          <w:p w14:paraId="57B88C6C" w14:textId="77777777" w:rsidR="00CC4A4D" w:rsidRDefault="00CC4A4D" w:rsidP="00B558BE">
            <w:pPr>
              <w:numPr>
                <w:ilvl w:val="0"/>
                <w:numId w:val="13"/>
              </w:numPr>
              <w:tabs>
                <w:tab w:val="clear" w:pos="720"/>
                <w:tab w:val="num" w:pos="522"/>
                <w:tab w:val="left" w:pos="10224"/>
                <w:tab w:val="left" w:pos="10260"/>
              </w:tabs>
              <w:ind w:left="522"/>
            </w:pPr>
            <w:r>
              <w:t>Joint budget development</w:t>
            </w:r>
          </w:p>
        </w:tc>
      </w:tr>
    </w:tbl>
    <w:p w14:paraId="59DFFCCB" w14:textId="77777777" w:rsidR="00B472F8" w:rsidRDefault="00B472F8" w:rsidP="00CC4A4D">
      <w:pPr>
        <w:rPr>
          <w:b/>
        </w:rPr>
      </w:pPr>
    </w:p>
    <w:p w14:paraId="00F1E1C6" w14:textId="77777777" w:rsidR="00B472F8" w:rsidRDefault="00B472F8" w:rsidP="00B472F8">
      <w:r>
        <w:br w:type="page"/>
      </w:r>
    </w:p>
    <w:p w14:paraId="5A6F1D3A" w14:textId="77777777" w:rsidR="006B7FBF" w:rsidRPr="000A5A63" w:rsidRDefault="001C23F8" w:rsidP="00431B64">
      <w:pPr>
        <w:pStyle w:val="Heading1"/>
      </w:pPr>
      <w:r>
        <w:lastRenderedPageBreak/>
        <w:t>sequential intercept mapping (sim) workshop</w:t>
      </w:r>
    </w:p>
    <w:p w14:paraId="73C13207" w14:textId="77777777" w:rsidR="002371C1" w:rsidRDefault="00793D7A" w:rsidP="009D1D62">
      <w:pPr>
        <w:pStyle w:val="Heading1"/>
        <w:spacing w:before="240"/>
      </w:pPr>
      <w:r>
        <w:t>SITE</w:t>
      </w:r>
      <w:r w:rsidR="006B7FBF" w:rsidRPr="000A5A63">
        <w:t xml:space="preserve"> Application </w:t>
      </w:r>
    </w:p>
    <w:p w14:paraId="55A93ACA" w14:textId="77777777" w:rsidR="0092699F" w:rsidRPr="00B22D1C" w:rsidRDefault="0092699F" w:rsidP="0092699F"/>
    <w:p w14:paraId="58414826" w14:textId="77777777" w:rsidR="00793D7A" w:rsidRPr="00B22D1C" w:rsidRDefault="000A40FB" w:rsidP="00793D7A">
      <w:pPr>
        <w:pStyle w:val="IntenseQuote"/>
        <w:jc w:val="center"/>
        <w:rPr>
          <w:color w:val="auto"/>
          <w:sz w:val="22"/>
          <w:szCs w:val="22"/>
        </w:rPr>
      </w:pPr>
      <w:r w:rsidRPr="00B22D1C">
        <w:rPr>
          <w:color w:val="auto"/>
          <w:sz w:val="22"/>
          <w:szCs w:val="22"/>
        </w:rPr>
        <w:t>Please complete the application below.</w:t>
      </w:r>
    </w:p>
    <w:p w14:paraId="5B79C1CE" w14:textId="77777777" w:rsidR="000A40FB" w:rsidRPr="00B22D1C" w:rsidRDefault="000A40FB" w:rsidP="00793D7A">
      <w:pPr>
        <w:pStyle w:val="IntenseQuote"/>
        <w:jc w:val="center"/>
        <w:rPr>
          <w:color w:val="auto"/>
          <w:sz w:val="22"/>
          <w:szCs w:val="22"/>
        </w:rPr>
      </w:pPr>
      <w:r w:rsidRPr="00B22D1C">
        <w:rPr>
          <w:color w:val="auto"/>
          <w:sz w:val="22"/>
          <w:szCs w:val="22"/>
        </w:rPr>
        <w:t>Only complete applications will be considered for site selection.</w:t>
      </w:r>
    </w:p>
    <w:p w14:paraId="690CDA2B" w14:textId="77777777" w:rsidR="009D1D62" w:rsidRDefault="009D1D62" w:rsidP="009D1D62"/>
    <w:p w14:paraId="2D1A97C3" w14:textId="77777777" w:rsidR="0092699F" w:rsidRDefault="0092699F" w:rsidP="009D1D62">
      <w:r>
        <w:t>APPLICANT JURISDICTION/COMMUNITY: _________________________________________________________________________________</w:t>
      </w:r>
    </w:p>
    <w:p w14:paraId="703CDC25" w14:textId="77777777" w:rsidR="0092699F" w:rsidRPr="009D1D62" w:rsidRDefault="0092699F" w:rsidP="009D1D62"/>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4986"/>
        <w:gridCol w:w="5223"/>
      </w:tblGrid>
      <w:tr w:rsidR="00C45E31" w:rsidRPr="00786C74" w14:paraId="2BB6808E" w14:textId="77777777" w:rsidTr="00012619">
        <w:trPr>
          <w:trHeight w:val="720"/>
          <w:jc w:val="center"/>
        </w:trPr>
        <w:tc>
          <w:tcPr>
            <w:tcW w:w="4986" w:type="dxa"/>
            <w:tcBorders>
              <w:bottom w:val="single" w:sz="12" w:space="0" w:color="000000"/>
            </w:tcBorders>
            <w:shd w:val="clear" w:color="auto" w:fill="auto"/>
            <w:vAlign w:val="center"/>
          </w:tcPr>
          <w:p w14:paraId="69D65C25" w14:textId="77777777" w:rsidR="00C45E31" w:rsidRPr="00012619" w:rsidRDefault="00C45E31" w:rsidP="006B7FBF">
            <w:pPr>
              <w:rPr>
                <w:b/>
              </w:rPr>
            </w:pPr>
            <w:r w:rsidRPr="00012619">
              <w:rPr>
                <w:b/>
              </w:rPr>
              <w:t>NAME OF PERSON COMPLETING THIS FORM</w:t>
            </w:r>
            <w:r w:rsidR="00012619">
              <w:rPr>
                <w:b/>
              </w:rPr>
              <w:t>:</w:t>
            </w:r>
          </w:p>
        </w:tc>
        <w:tc>
          <w:tcPr>
            <w:tcW w:w="5223" w:type="dxa"/>
            <w:tcBorders>
              <w:bottom w:val="single" w:sz="12" w:space="0" w:color="000000"/>
            </w:tcBorders>
            <w:shd w:val="clear" w:color="auto" w:fill="auto"/>
            <w:vAlign w:val="center"/>
          </w:tcPr>
          <w:p w14:paraId="5F99D613" w14:textId="77777777" w:rsidR="00C45E31" w:rsidRPr="00786C74" w:rsidRDefault="00C45E31" w:rsidP="006B7FBF"/>
        </w:tc>
      </w:tr>
      <w:tr w:rsidR="00C45E31" w:rsidRPr="00786C74" w14:paraId="4551FA18" w14:textId="77777777" w:rsidTr="00255651">
        <w:trPr>
          <w:trHeight w:val="720"/>
          <w:jc w:val="center"/>
        </w:trPr>
        <w:tc>
          <w:tcPr>
            <w:tcW w:w="4986" w:type="dxa"/>
            <w:tcBorders>
              <w:top w:val="nil"/>
            </w:tcBorders>
            <w:vAlign w:val="center"/>
          </w:tcPr>
          <w:p w14:paraId="136E7F69" w14:textId="77777777" w:rsidR="00C45E31" w:rsidRPr="00012619" w:rsidRDefault="00C45E31" w:rsidP="006B7FBF">
            <w:pPr>
              <w:rPr>
                <w:b/>
              </w:rPr>
            </w:pPr>
            <w:r w:rsidRPr="00012619">
              <w:rPr>
                <w:b/>
              </w:rPr>
              <w:t>TITLE:</w:t>
            </w:r>
          </w:p>
        </w:tc>
        <w:tc>
          <w:tcPr>
            <w:tcW w:w="5223" w:type="dxa"/>
            <w:tcBorders>
              <w:top w:val="nil"/>
            </w:tcBorders>
            <w:vAlign w:val="center"/>
          </w:tcPr>
          <w:p w14:paraId="111A9EFD" w14:textId="77777777" w:rsidR="00C45E31" w:rsidRPr="00786C74" w:rsidRDefault="00C45E31" w:rsidP="006B7FBF"/>
        </w:tc>
      </w:tr>
      <w:tr w:rsidR="00012619" w:rsidRPr="00786C74" w14:paraId="190ECB78" w14:textId="77777777" w:rsidTr="00255651">
        <w:trPr>
          <w:trHeight w:val="720"/>
          <w:jc w:val="center"/>
        </w:trPr>
        <w:tc>
          <w:tcPr>
            <w:tcW w:w="4986" w:type="dxa"/>
            <w:tcBorders>
              <w:top w:val="nil"/>
            </w:tcBorders>
            <w:vAlign w:val="center"/>
          </w:tcPr>
          <w:p w14:paraId="74F44EAC" w14:textId="77777777" w:rsidR="00012619" w:rsidRPr="00012619" w:rsidRDefault="00012619" w:rsidP="006B7FBF">
            <w:pPr>
              <w:rPr>
                <w:b/>
              </w:rPr>
            </w:pPr>
            <w:r>
              <w:rPr>
                <w:b/>
              </w:rPr>
              <w:t>ORGANIZATION:</w:t>
            </w:r>
          </w:p>
        </w:tc>
        <w:tc>
          <w:tcPr>
            <w:tcW w:w="5223" w:type="dxa"/>
            <w:tcBorders>
              <w:top w:val="nil"/>
            </w:tcBorders>
            <w:vAlign w:val="center"/>
          </w:tcPr>
          <w:p w14:paraId="5B7B0229" w14:textId="77777777" w:rsidR="00012619" w:rsidRPr="00786C74" w:rsidRDefault="00012619" w:rsidP="006B7FBF"/>
        </w:tc>
      </w:tr>
      <w:tr w:rsidR="00C45E31" w:rsidRPr="00786C74" w14:paraId="1F4409F7" w14:textId="77777777" w:rsidTr="00255651">
        <w:trPr>
          <w:trHeight w:val="720"/>
          <w:jc w:val="center"/>
        </w:trPr>
        <w:tc>
          <w:tcPr>
            <w:tcW w:w="4986" w:type="dxa"/>
            <w:vAlign w:val="center"/>
          </w:tcPr>
          <w:p w14:paraId="67A075A3" w14:textId="77777777" w:rsidR="00C45E31" w:rsidRPr="00012619" w:rsidRDefault="00C45E31" w:rsidP="006B7FBF">
            <w:pPr>
              <w:rPr>
                <w:b/>
              </w:rPr>
            </w:pPr>
            <w:r w:rsidRPr="00012619">
              <w:rPr>
                <w:b/>
              </w:rPr>
              <w:t>ADDRESS:</w:t>
            </w:r>
          </w:p>
        </w:tc>
        <w:tc>
          <w:tcPr>
            <w:tcW w:w="5223" w:type="dxa"/>
            <w:vAlign w:val="center"/>
          </w:tcPr>
          <w:p w14:paraId="11CDCD27" w14:textId="77777777" w:rsidR="00C45E31" w:rsidRPr="00786C74" w:rsidRDefault="00C45E31" w:rsidP="006B7FBF"/>
        </w:tc>
      </w:tr>
      <w:tr w:rsidR="00C45E31" w:rsidRPr="00786C74" w14:paraId="104B7939" w14:textId="77777777" w:rsidTr="00255651">
        <w:trPr>
          <w:trHeight w:val="720"/>
          <w:jc w:val="center"/>
        </w:trPr>
        <w:tc>
          <w:tcPr>
            <w:tcW w:w="4986" w:type="dxa"/>
            <w:vAlign w:val="center"/>
          </w:tcPr>
          <w:p w14:paraId="103F166F" w14:textId="77777777" w:rsidR="00C45E31" w:rsidRPr="00012619" w:rsidRDefault="00793D7A" w:rsidP="00793D7A">
            <w:pPr>
              <w:rPr>
                <w:b/>
              </w:rPr>
            </w:pPr>
            <w:r w:rsidRPr="00012619">
              <w:rPr>
                <w:b/>
              </w:rPr>
              <w:t>PHONE:</w:t>
            </w:r>
          </w:p>
        </w:tc>
        <w:tc>
          <w:tcPr>
            <w:tcW w:w="5223" w:type="dxa"/>
            <w:vAlign w:val="center"/>
          </w:tcPr>
          <w:p w14:paraId="5F4C61A9" w14:textId="77777777" w:rsidR="00C45E31" w:rsidRPr="00786C74" w:rsidRDefault="00C45E31" w:rsidP="006B7FBF"/>
        </w:tc>
      </w:tr>
      <w:tr w:rsidR="00793D7A" w:rsidRPr="00786C74" w14:paraId="05B7D754" w14:textId="77777777" w:rsidTr="00255651">
        <w:trPr>
          <w:trHeight w:val="720"/>
          <w:jc w:val="center"/>
        </w:trPr>
        <w:tc>
          <w:tcPr>
            <w:tcW w:w="4986" w:type="dxa"/>
            <w:vAlign w:val="center"/>
          </w:tcPr>
          <w:p w14:paraId="3A76379B" w14:textId="77777777" w:rsidR="00793D7A" w:rsidRPr="00012619" w:rsidRDefault="00793D7A" w:rsidP="00793D7A">
            <w:pPr>
              <w:rPr>
                <w:b/>
              </w:rPr>
            </w:pPr>
            <w:r w:rsidRPr="00012619">
              <w:rPr>
                <w:b/>
              </w:rPr>
              <w:t>EMAIL:</w:t>
            </w:r>
          </w:p>
        </w:tc>
        <w:tc>
          <w:tcPr>
            <w:tcW w:w="5223" w:type="dxa"/>
            <w:vAlign w:val="center"/>
          </w:tcPr>
          <w:p w14:paraId="643FFC1D" w14:textId="77777777" w:rsidR="00793D7A" w:rsidRPr="00786C74" w:rsidRDefault="00793D7A" w:rsidP="006B7FBF"/>
        </w:tc>
      </w:tr>
    </w:tbl>
    <w:p w14:paraId="78CC6F7A" w14:textId="77777777" w:rsidR="00B472F8" w:rsidRDefault="00B472F8" w:rsidP="001C23F8">
      <w:pPr>
        <w:tabs>
          <w:tab w:val="left" w:pos="10224"/>
          <w:tab w:val="left" w:pos="10260"/>
        </w:tabs>
        <w:jc w:val="both"/>
      </w:pPr>
    </w:p>
    <w:p w14:paraId="55DDA3D7" w14:textId="77777777" w:rsidR="00B472F8" w:rsidRDefault="00B472F8" w:rsidP="00B472F8">
      <w:r>
        <w:br w:type="page"/>
      </w:r>
    </w:p>
    <w:p w14:paraId="32E34726" w14:textId="77777777" w:rsidR="0092699F" w:rsidRPr="00B22D1C" w:rsidRDefault="0092699F" w:rsidP="0092699F">
      <w:pPr>
        <w:pStyle w:val="IntenseQuote"/>
        <w:ind w:left="0" w:right="0"/>
        <w:jc w:val="center"/>
        <w:rPr>
          <w:color w:val="auto"/>
          <w:sz w:val="22"/>
          <w:szCs w:val="22"/>
        </w:rPr>
      </w:pPr>
      <w:r w:rsidRPr="00B22D1C">
        <w:rPr>
          <w:color w:val="auto"/>
          <w:sz w:val="22"/>
          <w:szCs w:val="22"/>
        </w:rPr>
        <w:t xml:space="preserve">PLEASE COMPLETE AND ATTACH A </w:t>
      </w:r>
      <w:r w:rsidRPr="001C4D3D">
        <w:rPr>
          <w:color w:val="auto"/>
          <w:sz w:val="22"/>
          <w:szCs w:val="22"/>
          <w:u w:val="single"/>
        </w:rPr>
        <w:t>SEPARATE STATEMENT TO THIS APPLICATION</w:t>
      </w:r>
      <w:r w:rsidRPr="00B22D1C">
        <w:rPr>
          <w:color w:val="auto"/>
          <w:sz w:val="22"/>
          <w:szCs w:val="22"/>
        </w:rPr>
        <w:t xml:space="preserve"> THAT ADDRESSES THE APPLICANT EVALUATION CRITERIA BELOW.  YOUR STATEMENT SHOULD BE A </w:t>
      </w:r>
      <w:r w:rsidRPr="00B22D1C">
        <w:rPr>
          <w:b/>
          <w:color w:val="auto"/>
          <w:sz w:val="22"/>
          <w:szCs w:val="22"/>
          <w:u w:val="single"/>
        </w:rPr>
        <w:t xml:space="preserve">MAXIMUM OF </w:t>
      </w:r>
      <w:r w:rsidR="001C4D3D">
        <w:rPr>
          <w:b/>
          <w:color w:val="auto"/>
          <w:sz w:val="22"/>
          <w:szCs w:val="22"/>
          <w:u w:val="single"/>
        </w:rPr>
        <w:t>FIVE</w:t>
      </w:r>
      <w:r w:rsidRPr="00B22D1C">
        <w:rPr>
          <w:b/>
          <w:color w:val="auto"/>
          <w:sz w:val="22"/>
          <w:szCs w:val="22"/>
          <w:u w:val="single"/>
        </w:rPr>
        <w:t xml:space="preserve"> PAGES</w:t>
      </w:r>
      <w:r w:rsidRPr="00B22D1C">
        <w:rPr>
          <w:color w:val="auto"/>
          <w:sz w:val="22"/>
          <w:szCs w:val="22"/>
        </w:rPr>
        <w:t xml:space="preserve"> IN LENGTH, AND SHOULD CLEARLY INDICATE WHY YOUR COMMUNITY SHOULD BE SELECTED TO RECEIVE THE SEQUENTIAL INTERCEPT MAPPING (SIM) WORKSHOP.</w:t>
      </w:r>
    </w:p>
    <w:p w14:paraId="542D40B0" w14:textId="77777777" w:rsidR="002F351F" w:rsidRDefault="002F351F" w:rsidP="001C23F8">
      <w:pPr>
        <w:tabs>
          <w:tab w:val="left" w:pos="10224"/>
          <w:tab w:val="left" w:pos="10260"/>
        </w:tabs>
        <w:jc w:val="both"/>
      </w:pPr>
    </w:p>
    <w:p w14:paraId="67178F81" w14:textId="77777777" w:rsidR="001C23F8" w:rsidRDefault="001C23F8" w:rsidP="001C23F8">
      <w:pPr>
        <w:tabs>
          <w:tab w:val="left" w:pos="10224"/>
          <w:tab w:val="left" w:pos="10260"/>
        </w:tabs>
        <w:jc w:val="both"/>
      </w:pPr>
      <w:r>
        <w:t>Please address the following in your statement</w:t>
      </w:r>
      <w:r w:rsidR="0092699F">
        <w:t>:</w:t>
      </w:r>
    </w:p>
    <w:p w14:paraId="0DE93377" w14:textId="77777777" w:rsidR="002F351F" w:rsidRDefault="002F351F" w:rsidP="002F351F"/>
    <w:p w14:paraId="4668096A" w14:textId="77777777" w:rsidR="001C23F8" w:rsidRDefault="001C23F8" w:rsidP="001C23F8">
      <w:pPr>
        <w:numPr>
          <w:ilvl w:val="0"/>
          <w:numId w:val="11"/>
        </w:numPr>
      </w:pPr>
      <w:r>
        <w:t>Us</w:t>
      </w:r>
      <w:r w:rsidR="0092699F">
        <w:t xml:space="preserve">ing the </w:t>
      </w:r>
      <w:r w:rsidRPr="00053EB8">
        <w:rPr>
          <w:i/>
          <w:u w:val="single"/>
        </w:rPr>
        <w:t>Intensity of Integration Continuum</w:t>
      </w:r>
      <w:r>
        <w:t xml:space="preserve"> (</w:t>
      </w:r>
      <w:r w:rsidR="0092699F">
        <w:t xml:space="preserve">Page </w:t>
      </w:r>
      <w:r w:rsidR="001B130A">
        <w:t>5</w:t>
      </w:r>
      <w:r>
        <w:t>)</w:t>
      </w:r>
      <w:r w:rsidR="0092699F">
        <w:t xml:space="preserve">, </w:t>
      </w:r>
      <w:r>
        <w:t>identify the level that your jurisdiction is currently at</w:t>
      </w:r>
      <w:r w:rsidR="00DA0EE7">
        <w:t xml:space="preserve"> (choose only one)</w:t>
      </w:r>
      <w:r>
        <w:t>:</w:t>
      </w:r>
    </w:p>
    <w:p w14:paraId="203DEF4B" w14:textId="77777777" w:rsidR="001C23F8" w:rsidRDefault="001C23F8" w:rsidP="001C23F8">
      <w:pPr>
        <w:ind w:left="720"/>
      </w:pPr>
    </w:p>
    <w:p w14:paraId="0311C42D" w14:textId="77777777" w:rsidR="001C23F8" w:rsidRDefault="001C23F8" w:rsidP="0092699F">
      <w:pPr>
        <w:numPr>
          <w:ilvl w:val="0"/>
          <w:numId w:val="32"/>
        </w:numPr>
        <w:tabs>
          <w:tab w:val="clear" w:pos="720"/>
          <w:tab w:val="num" w:pos="1080"/>
        </w:tabs>
        <w:ind w:left="1080"/>
      </w:pPr>
      <w:r>
        <w:t>Information Sharing and Communication</w:t>
      </w:r>
    </w:p>
    <w:p w14:paraId="5B9FA11A" w14:textId="77777777" w:rsidR="001C23F8" w:rsidRDefault="001C23F8" w:rsidP="0092699F">
      <w:pPr>
        <w:numPr>
          <w:ilvl w:val="0"/>
          <w:numId w:val="32"/>
        </w:numPr>
        <w:tabs>
          <w:tab w:val="clear" w:pos="720"/>
          <w:tab w:val="num" w:pos="1080"/>
        </w:tabs>
        <w:ind w:left="1080"/>
      </w:pPr>
      <w:r>
        <w:t>Cooperation and Coordination</w:t>
      </w:r>
    </w:p>
    <w:p w14:paraId="15F4497A" w14:textId="77777777" w:rsidR="001C23F8" w:rsidRDefault="001C23F8" w:rsidP="0092699F">
      <w:pPr>
        <w:numPr>
          <w:ilvl w:val="0"/>
          <w:numId w:val="32"/>
        </w:numPr>
        <w:tabs>
          <w:tab w:val="clear" w:pos="720"/>
          <w:tab w:val="num" w:pos="1080"/>
        </w:tabs>
        <w:ind w:left="1080"/>
      </w:pPr>
      <w:r>
        <w:t xml:space="preserve">Collaboration </w:t>
      </w:r>
    </w:p>
    <w:p w14:paraId="57B38E6F" w14:textId="77777777" w:rsidR="001C23F8" w:rsidRDefault="001C23F8" w:rsidP="0092699F">
      <w:pPr>
        <w:numPr>
          <w:ilvl w:val="0"/>
          <w:numId w:val="32"/>
        </w:numPr>
        <w:tabs>
          <w:tab w:val="clear" w:pos="720"/>
          <w:tab w:val="num" w:pos="1080"/>
        </w:tabs>
        <w:ind w:left="1080"/>
      </w:pPr>
      <w:r>
        <w:t>Consolidation</w:t>
      </w:r>
    </w:p>
    <w:p w14:paraId="1E6C0C3F" w14:textId="77777777" w:rsidR="001C23F8" w:rsidRDefault="001C23F8" w:rsidP="0092699F">
      <w:pPr>
        <w:numPr>
          <w:ilvl w:val="0"/>
          <w:numId w:val="32"/>
        </w:numPr>
        <w:tabs>
          <w:tab w:val="clear" w:pos="720"/>
          <w:tab w:val="num" w:pos="1080"/>
        </w:tabs>
        <w:ind w:left="1080"/>
      </w:pPr>
      <w:r>
        <w:t>Integration</w:t>
      </w:r>
    </w:p>
    <w:p w14:paraId="321E9126" w14:textId="77777777" w:rsidR="001C23F8" w:rsidRDefault="001C23F8" w:rsidP="001C23F8">
      <w:pPr>
        <w:ind w:left="748"/>
      </w:pPr>
    </w:p>
    <w:p w14:paraId="59B3247D" w14:textId="77777777" w:rsidR="002630E4" w:rsidRDefault="002630E4" w:rsidP="001C23F8">
      <w:pPr>
        <w:ind w:left="748"/>
      </w:pPr>
    </w:p>
    <w:p w14:paraId="488BA667" w14:textId="77777777" w:rsidR="001C23F8" w:rsidRDefault="001C23F8" w:rsidP="00B472F8">
      <w:pPr>
        <w:numPr>
          <w:ilvl w:val="0"/>
          <w:numId w:val="15"/>
        </w:numPr>
      </w:pPr>
      <w:r>
        <w:t>Describe the current efforts that put you into that category (e.g., MOUs in pla</w:t>
      </w:r>
      <w:r w:rsidR="00280476">
        <w:t>ce, joint staff meetings, etc.)</w:t>
      </w:r>
      <w:r w:rsidR="00BD5A00">
        <w:t>.</w:t>
      </w:r>
    </w:p>
    <w:p w14:paraId="307B92D6" w14:textId="77777777" w:rsidR="00280476" w:rsidRDefault="00280476" w:rsidP="00280476">
      <w:pPr>
        <w:ind w:left="720"/>
      </w:pPr>
    </w:p>
    <w:p w14:paraId="0FBCF848" w14:textId="77777777" w:rsidR="00B472F8" w:rsidRDefault="00B472F8" w:rsidP="00280476">
      <w:pPr>
        <w:ind w:left="720"/>
      </w:pPr>
    </w:p>
    <w:p w14:paraId="5F8DA225" w14:textId="77777777" w:rsidR="001C23F8" w:rsidRDefault="001C23F8" w:rsidP="001C23F8">
      <w:pPr>
        <w:numPr>
          <w:ilvl w:val="0"/>
          <w:numId w:val="11"/>
        </w:numPr>
      </w:pPr>
      <w:r>
        <w:t xml:space="preserve">Provide a </w:t>
      </w:r>
      <w:r w:rsidRPr="00053EB8">
        <w:rPr>
          <w:u w:val="single"/>
        </w:rPr>
        <w:t>brief description</w:t>
      </w:r>
      <w:r>
        <w:t xml:space="preserve"> of your community (</w:t>
      </w:r>
      <w:r w:rsidR="00D37341">
        <w:t xml:space="preserve">including </w:t>
      </w:r>
      <w:r>
        <w:t>demographics, population, available resources, and any other information that you think gives us a go</w:t>
      </w:r>
      <w:r w:rsidR="00280476">
        <w:t>od “picture” of your community)</w:t>
      </w:r>
      <w:r w:rsidR="00BD5A00">
        <w:t>.</w:t>
      </w:r>
    </w:p>
    <w:p w14:paraId="579243ED" w14:textId="77777777" w:rsidR="001C23F8" w:rsidRDefault="001C23F8" w:rsidP="001C23F8">
      <w:pPr>
        <w:ind w:left="720"/>
      </w:pPr>
    </w:p>
    <w:p w14:paraId="2144B6D0" w14:textId="77777777" w:rsidR="00280476" w:rsidRDefault="00280476" w:rsidP="001C23F8">
      <w:pPr>
        <w:ind w:left="720"/>
      </w:pPr>
    </w:p>
    <w:p w14:paraId="642609A0" w14:textId="13A3B387" w:rsidR="00F4083C" w:rsidRDefault="001C23F8" w:rsidP="00F4083C">
      <w:pPr>
        <w:numPr>
          <w:ilvl w:val="0"/>
          <w:numId w:val="11"/>
        </w:numPr>
      </w:pPr>
      <w:r w:rsidRPr="004A1CB1">
        <w:t xml:space="preserve">Discuss </w:t>
      </w:r>
      <w:r w:rsidRPr="004A1CB1">
        <w:rPr>
          <w:u w:val="single"/>
        </w:rPr>
        <w:t>policies, strategies, and program</w:t>
      </w:r>
      <w:r w:rsidR="00F4083C">
        <w:rPr>
          <w:u w:val="single"/>
        </w:rPr>
        <w:t>s/services</w:t>
      </w:r>
      <w:r w:rsidRPr="004A1CB1">
        <w:t xml:space="preserve"> that have already been developed to better identify and respond t</w:t>
      </w:r>
      <w:r w:rsidR="00787428">
        <w:t>o the needs of individuals with mental and substance use disorders</w:t>
      </w:r>
      <w:r w:rsidR="000378C9">
        <w:t xml:space="preserve"> </w:t>
      </w:r>
      <w:r w:rsidR="0008177F">
        <w:t>in</w:t>
      </w:r>
      <w:r w:rsidR="00201900">
        <w:t xml:space="preserve"> </w:t>
      </w:r>
      <w:r w:rsidR="0008177F">
        <w:t>jail</w:t>
      </w:r>
      <w:r w:rsidR="00201900">
        <w:t xml:space="preserve"> and </w:t>
      </w:r>
      <w:r w:rsidR="009761E7">
        <w:t xml:space="preserve">to </w:t>
      </w:r>
      <w:r w:rsidR="00201900">
        <w:t>support successful transition into the community</w:t>
      </w:r>
      <w:r w:rsidR="009761E7">
        <w:t xml:space="preserve"> upon release</w:t>
      </w:r>
      <w:r w:rsidR="00201900">
        <w:t>.</w:t>
      </w:r>
    </w:p>
    <w:p w14:paraId="224C2494" w14:textId="77777777" w:rsidR="00F4083C" w:rsidRDefault="00F4083C" w:rsidP="00F4083C">
      <w:pPr>
        <w:ind w:left="720"/>
      </w:pPr>
    </w:p>
    <w:p w14:paraId="5E24195B" w14:textId="77777777" w:rsidR="002630E4" w:rsidRDefault="002630E4" w:rsidP="00F4083C">
      <w:pPr>
        <w:ind w:left="720"/>
      </w:pPr>
    </w:p>
    <w:p w14:paraId="29ED9EDD" w14:textId="77777777" w:rsidR="00280476" w:rsidRPr="00F4083C" w:rsidRDefault="005F1067" w:rsidP="00F4083C">
      <w:pPr>
        <w:numPr>
          <w:ilvl w:val="0"/>
          <w:numId w:val="11"/>
        </w:numPr>
      </w:pPr>
      <w:r>
        <w:t>Describe</w:t>
      </w:r>
      <w:r w:rsidR="001C23F8">
        <w:t xml:space="preserve"> any current plans to enhance existing </w:t>
      </w:r>
      <w:r>
        <w:t xml:space="preserve">services </w:t>
      </w:r>
      <w:r w:rsidR="004A1CB1">
        <w:t xml:space="preserve">for </w:t>
      </w:r>
      <w:r w:rsidR="001F2785">
        <w:t xml:space="preserve">individuals with mental and substance use disorders </w:t>
      </w:r>
      <w:r w:rsidR="002630E4">
        <w:t>transitioning from jail or prison into the community</w:t>
      </w:r>
      <w:r w:rsidR="002630E4" w:rsidRPr="004A1CB1">
        <w:t>.</w:t>
      </w:r>
    </w:p>
    <w:p w14:paraId="1BF43FDB" w14:textId="77777777" w:rsidR="00D34639" w:rsidRDefault="00D34639" w:rsidP="000D4F09">
      <w:pPr>
        <w:pStyle w:val="ListParagraph"/>
        <w:numPr>
          <w:ilvl w:val="0"/>
          <w:numId w:val="0"/>
        </w:numPr>
        <w:ind w:left="720"/>
        <w:rPr>
          <w:u w:val="single"/>
        </w:rPr>
      </w:pPr>
    </w:p>
    <w:p w14:paraId="0442778C" w14:textId="77777777" w:rsidR="002630E4" w:rsidRDefault="002630E4" w:rsidP="000D4F09">
      <w:pPr>
        <w:pStyle w:val="ListParagraph"/>
        <w:numPr>
          <w:ilvl w:val="0"/>
          <w:numId w:val="0"/>
        </w:numPr>
        <w:ind w:left="720"/>
        <w:rPr>
          <w:u w:val="single"/>
        </w:rPr>
      </w:pPr>
    </w:p>
    <w:p w14:paraId="04F0F82D" w14:textId="19B3FF06" w:rsidR="007B28C7" w:rsidRDefault="001C23F8" w:rsidP="007B28C7">
      <w:pPr>
        <w:numPr>
          <w:ilvl w:val="0"/>
          <w:numId w:val="11"/>
        </w:numPr>
      </w:pPr>
      <w:r w:rsidRPr="001C23F8">
        <w:t xml:space="preserve">Discuss </w:t>
      </w:r>
      <w:r w:rsidR="000F7A20">
        <w:rPr>
          <w:u w:val="single"/>
        </w:rPr>
        <w:t>2</w:t>
      </w:r>
      <w:r w:rsidR="004A1CB1">
        <w:rPr>
          <w:u w:val="single"/>
        </w:rPr>
        <w:t>-3</w:t>
      </w:r>
      <w:r w:rsidR="000F7A20">
        <w:rPr>
          <w:u w:val="single"/>
        </w:rPr>
        <w:t xml:space="preserve"> specific goals</w:t>
      </w:r>
      <w:r w:rsidR="000F7A20">
        <w:t xml:space="preserve"> </w:t>
      </w:r>
      <w:r w:rsidR="007B28C7">
        <w:t>that your community hopes to achieve</w:t>
      </w:r>
      <w:r w:rsidR="004D4E64">
        <w:t xml:space="preserve"> at </w:t>
      </w:r>
      <w:r w:rsidR="004D4E64" w:rsidRPr="004D4E64">
        <w:rPr>
          <w:b/>
          <w:u w:val="single"/>
        </w:rPr>
        <w:t>Intercept 4</w:t>
      </w:r>
      <w:r w:rsidR="001D3DA7" w:rsidRPr="001D3DA7">
        <w:rPr>
          <w:b/>
        </w:rPr>
        <w:t xml:space="preserve"> </w:t>
      </w:r>
      <w:r w:rsidR="001F2785">
        <w:t xml:space="preserve">related to </w:t>
      </w:r>
      <w:r w:rsidR="00111876">
        <w:t>improving</w:t>
      </w:r>
      <w:r w:rsidR="00CB7EAC">
        <w:t xml:space="preserve"> services for individuals with mental and substance use disorders transitioning </w:t>
      </w:r>
      <w:r w:rsidR="004D4E64">
        <w:t>from ja</w:t>
      </w:r>
      <w:r w:rsidR="009B1B3C">
        <w:t>il or prison into the community (e.g. enhancing transition planning, improving access to medications and prescriptions, linkage to community-based behavioral health treatment, improv</w:t>
      </w:r>
      <w:r w:rsidR="00F4083C">
        <w:t>ing access to housing)</w:t>
      </w:r>
      <w:r w:rsidR="00DF43C8">
        <w:t>.</w:t>
      </w:r>
    </w:p>
    <w:p w14:paraId="2B6D804F" w14:textId="77777777" w:rsidR="007B28C7" w:rsidRDefault="007B28C7" w:rsidP="007B28C7">
      <w:pPr>
        <w:ind w:left="720"/>
      </w:pPr>
    </w:p>
    <w:p w14:paraId="22E025C0" w14:textId="77777777" w:rsidR="007B28C7" w:rsidRDefault="007B28C7" w:rsidP="007B28C7">
      <w:pPr>
        <w:ind w:left="720"/>
      </w:pPr>
    </w:p>
    <w:p w14:paraId="0C15026E" w14:textId="294B4B7E" w:rsidR="000378C9" w:rsidRDefault="000378C9" w:rsidP="000378C9">
      <w:pPr>
        <w:numPr>
          <w:ilvl w:val="0"/>
          <w:numId w:val="11"/>
        </w:numPr>
      </w:pPr>
      <w:r w:rsidRPr="001C23F8">
        <w:t xml:space="preserve">Discuss </w:t>
      </w:r>
      <w:r>
        <w:rPr>
          <w:u w:val="single"/>
        </w:rPr>
        <w:t>2-3 specific goals</w:t>
      </w:r>
      <w:r>
        <w:t xml:space="preserve"> that your community hopes to achieve at </w:t>
      </w:r>
      <w:r w:rsidRPr="004D4E64">
        <w:rPr>
          <w:b/>
          <w:u w:val="single"/>
        </w:rPr>
        <w:t xml:space="preserve">Intercept </w:t>
      </w:r>
      <w:r w:rsidR="005B28BF">
        <w:rPr>
          <w:b/>
          <w:u w:val="single"/>
        </w:rPr>
        <w:t>5</w:t>
      </w:r>
      <w:r w:rsidRPr="001D3DA7">
        <w:rPr>
          <w:b/>
        </w:rPr>
        <w:t xml:space="preserve"> </w:t>
      </w:r>
      <w:r>
        <w:t xml:space="preserve">related to improving services for individuals with mental and substance use disorders </w:t>
      </w:r>
      <w:r w:rsidR="005B28BF">
        <w:t xml:space="preserve">on probation or parole and reducing recidivism (e.g. training for community corrections officers, </w:t>
      </w:r>
      <w:r w:rsidR="009B1B3C">
        <w:t xml:space="preserve">implementation of evidence based practices, </w:t>
      </w:r>
      <w:r w:rsidR="005B28BF">
        <w:t>specialized caseloads of individuals</w:t>
      </w:r>
      <w:r w:rsidR="009B1B3C">
        <w:t xml:space="preserve"> diagnosed</w:t>
      </w:r>
      <w:r w:rsidR="005B28BF">
        <w:t xml:space="preserve"> with mental disorder</w:t>
      </w:r>
      <w:r w:rsidR="009B1B3C">
        <w:t>s, improving access to Medication Assisted Treatment)</w:t>
      </w:r>
      <w:r w:rsidR="00DF43C8">
        <w:t>.</w:t>
      </w:r>
      <w:r w:rsidR="009B1B3C">
        <w:t xml:space="preserve"> </w:t>
      </w:r>
    </w:p>
    <w:p w14:paraId="1D0AFAF9" w14:textId="77777777" w:rsidR="000F7A20" w:rsidRDefault="000F7A20" w:rsidP="004A1CB1"/>
    <w:p w14:paraId="494AE119" w14:textId="77777777" w:rsidR="00D3189A" w:rsidRDefault="00D3189A" w:rsidP="004A1CB1"/>
    <w:p w14:paraId="58AA503A" w14:textId="77777777" w:rsidR="001C23F8" w:rsidRDefault="001C23F8" w:rsidP="001C23F8">
      <w:pPr>
        <w:numPr>
          <w:ilvl w:val="0"/>
          <w:numId w:val="11"/>
        </w:numPr>
      </w:pPr>
      <w:r w:rsidRPr="001C23F8">
        <w:t xml:space="preserve">Discuss </w:t>
      </w:r>
      <w:r>
        <w:rPr>
          <w:u w:val="single"/>
        </w:rPr>
        <w:t>a</w:t>
      </w:r>
      <w:r w:rsidRPr="00053EB8">
        <w:rPr>
          <w:u w:val="single"/>
        </w:rPr>
        <w:t>ny obstacles or hurdles</w:t>
      </w:r>
      <w:r>
        <w:t xml:space="preserve"> you anticipate in regards to adhering to the schedule o</w:t>
      </w:r>
      <w:r w:rsidR="00280476">
        <w:t xml:space="preserve">r expectations of this </w:t>
      </w:r>
      <w:r w:rsidR="00134287">
        <w:t>opportunity</w:t>
      </w:r>
      <w:r w:rsidR="00BD5A00">
        <w:t>.</w:t>
      </w:r>
    </w:p>
    <w:p w14:paraId="18D49A3D" w14:textId="77777777" w:rsidR="00B73045" w:rsidRDefault="00B73045" w:rsidP="0029282B">
      <w:pPr>
        <w:ind w:left="720"/>
      </w:pPr>
    </w:p>
    <w:p w14:paraId="2F2DCF7B" w14:textId="77777777" w:rsidR="000D4F09" w:rsidRDefault="000D4F09" w:rsidP="0029282B">
      <w:pPr>
        <w:ind w:left="720"/>
      </w:pPr>
    </w:p>
    <w:p w14:paraId="0B7D79CE" w14:textId="77777777" w:rsidR="001C23F8" w:rsidRPr="009D1D62" w:rsidRDefault="00280476" w:rsidP="001C23F8">
      <w:pPr>
        <w:pStyle w:val="ListParagraph"/>
      </w:pPr>
      <w:r>
        <w:t>Briefly describe w</w:t>
      </w:r>
      <w:r w:rsidR="001C23F8">
        <w:t xml:space="preserve">hy it </w:t>
      </w:r>
      <w:r>
        <w:t xml:space="preserve">is </w:t>
      </w:r>
      <w:r w:rsidR="001C23F8">
        <w:t xml:space="preserve">important for your jurisdiction to receive this </w:t>
      </w:r>
      <w:r w:rsidR="002F4674">
        <w:t>workshop</w:t>
      </w:r>
      <w:r w:rsidR="001C23F8">
        <w:t xml:space="preserve"> </w:t>
      </w:r>
      <w:r w:rsidRPr="00280476">
        <w:rPr>
          <w:u w:val="single"/>
        </w:rPr>
        <w:t>right now</w:t>
      </w:r>
      <w:r w:rsidR="00BD5A00">
        <w:rPr>
          <w:u w:val="single"/>
        </w:rPr>
        <w:t>.</w:t>
      </w:r>
    </w:p>
    <w:p w14:paraId="67B67853" w14:textId="77777777" w:rsidR="009D1D62" w:rsidRDefault="009D1D62" w:rsidP="009D1D62">
      <w:pPr>
        <w:pStyle w:val="ListParagraph"/>
        <w:numPr>
          <w:ilvl w:val="0"/>
          <w:numId w:val="0"/>
        </w:numPr>
        <w:ind w:left="720"/>
        <w:rPr>
          <w:u w:val="single"/>
        </w:rPr>
      </w:pPr>
    </w:p>
    <w:p w14:paraId="5E32F399" w14:textId="77777777" w:rsidR="009D1D62" w:rsidRDefault="009D1D62" w:rsidP="009D1D62">
      <w:pPr>
        <w:pStyle w:val="ListParagraph"/>
        <w:numPr>
          <w:ilvl w:val="0"/>
          <w:numId w:val="0"/>
        </w:numPr>
        <w:ind w:left="720"/>
        <w:rPr>
          <w:u w:val="single"/>
        </w:rPr>
      </w:pPr>
    </w:p>
    <w:p w14:paraId="63B8208D" w14:textId="77777777" w:rsidR="004577F1" w:rsidRDefault="004577F1" w:rsidP="004577F1">
      <w:pPr>
        <w:rPr>
          <w:b/>
        </w:rPr>
      </w:pPr>
      <w:r w:rsidRPr="00301461">
        <w:rPr>
          <w:b/>
          <w:u w:val="single"/>
        </w:rPr>
        <w:t>Please identify a primary contact for your jurisdiction</w:t>
      </w:r>
      <w:r w:rsidR="0075597E">
        <w:rPr>
          <w:b/>
          <w:u w:val="single"/>
        </w:rPr>
        <w:t>, if it is someone different than the applicant</w:t>
      </w:r>
      <w:r w:rsidRPr="00301461">
        <w:rPr>
          <w:b/>
        </w:rPr>
        <w:t xml:space="preserve">. Please ensure the primary contact is someone who will be accessible to the participants and to </w:t>
      </w:r>
      <w:r w:rsidR="009D1D62">
        <w:rPr>
          <w:b/>
        </w:rPr>
        <w:t xml:space="preserve">GAINS Center </w:t>
      </w:r>
      <w:r w:rsidRPr="00301461">
        <w:rPr>
          <w:b/>
        </w:rPr>
        <w:t xml:space="preserve">staff for pre- and post-training activities. </w:t>
      </w:r>
    </w:p>
    <w:p w14:paraId="29C5B79C" w14:textId="77777777" w:rsidR="00D530ED" w:rsidRPr="00301461" w:rsidRDefault="00D530ED" w:rsidP="004577F1">
      <w:pPr>
        <w:rPr>
          <w:b/>
        </w:rPr>
      </w:pPr>
    </w:p>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4577F1" w:rsidRPr="00786C74" w14:paraId="321854AD" w14:textId="77777777" w:rsidTr="005B5310">
        <w:trPr>
          <w:trHeight w:val="1980"/>
          <w:jc w:val="center"/>
        </w:trPr>
        <w:tc>
          <w:tcPr>
            <w:tcW w:w="10080" w:type="dxa"/>
            <w:tcBorders>
              <w:top w:val="single" w:sz="12" w:space="0" w:color="000000"/>
              <w:left w:val="single" w:sz="12" w:space="0" w:color="000000"/>
              <w:bottom w:val="single" w:sz="12" w:space="0" w:color="000000"/>
              <w:right w:val="single" w:sz="12" w:space="0" w:color="000000"/>
            </w:tcBorders>
          </w:tcPr>
          <w:p w14:paraId="2121B537" w14:textId="77777777" w:rsidR="004577F1" w:rsidRPr="00786C74" w:rsidRDefault="004577F1" w:rsidP="004577F1">
            <w:pPr>
              <w:jc w:val="center"/>
              <w:rPr>
                <w:b/>
              </w:rPr>
            </w:pPr>
            <w:r w:rsidRPr="00786C74">
              <w:rPr>
                <w:b/>
              </w:rPr>
              <w:t>PRIMARY CONTACT FOR THIS APPLICATION</w:t>
            </w:r>
          </w:p>
          <w:p w14:paraId="2531B4C8" w14:textId="77777777" w:rsidR="004577F1" w:rsidRDefault="004577F1" w:rsidP="005E0275">
            <w:r w:rsidRPr="00786C74">
              <w:t>Primary Contact Name:  _________________________________________________________________________________________</w:t>
            </w:r>
          </w:p>
          <w:p w14:paraId="7EF1202A" w14:textId="77777777" w:rsidR="003155BA" w:rsidRPr="00786C74" w:rsidRDefault="003155BA" w:rsidP="005E0275"/>
          <w:p w14:paraId="036BDE5A" w14:textId="77777777" w:rsidR="004577F1" w:rsidRDefault="004577F1" w:rsidP="005E0275">
            <w:r w:rsidRPr="00786C74">
              <w:t>Role/Position:  ___________________________________________________________________________________________________</w:t>
            </w:r>
          </w:p>
          <w:p w14:paraId="5C3DD62B" w14:textId="77777777" w:rsidR="003155BA" w:rsidRPr="00786C74" w:rsidRDefault="003155BA" w:rsidP="005E0275"/>
          <w:p w14:paraId="4B4E27A8" w14:textId="77777777" w:rsidR="004577F1" w:rsidRDefault="004577F1" w:rsidP="005E0275">
            <w:r w:rsidRPr="00786C74">
              <w:t>Agency:  ___________________________________________________________________________________________________________</w:t>
            </w:r>
          </w:p>
          <w:p w14:paraId="1054316D" w14:textId="77777777" w:rsidR="003155BA" w:rsidRPr="00786C74" w:rsidRDefault="003155BA" w:rsidP="005E0275"/>
          <w:p w14:paraId="08F8CA77" w14:textId="77777777" w:rsidR="004577F1" w:rsidRDefault="004577F1" w:rsidP="005E0275">
            <w:r w:rsidRPr="00786C74">
              <w:t>Address:  __________________________________________________________________________________________________________</w:t>
            </w:r>
          </w:p>
          <w:p w14:paraId="4B7BDC9F" w14:textId="77777777" w:rsidR="003155BA" w:rsidRPr="00786C74" w:rsidRDefault="003155BA" w:rsidP="005E0275"/>
          <w:p w14:paraId="69CB8BBD" w14:textId="77777777" w:rsidR="004577F1" w:rsidRDefault="004577F1" w:rsidP="005E0275">
            <w:r w:rsidRPr="00786C74">
              <w:t>City/State/Zip:  ___________________________________________________________________________________________________</w:t>
            </w:r>
          </w:p>
          <w:p w14:paraId="40BCB28B" w14:textId="77777777" w:rsidR="003155BA" w:rsidRPr="00786C74" w:rsidRDefault="003155BA" w:rsidP="005E0275"/>
          <w:p w14:paraId="221A5304" w14:textId="77777777" w:rsidR="004577F1" w:rsidRDefault="004577F1" w:rsidP="005E0275">
            <w:r w:rsidRPr="00786C74">
              <w:t>Phone:  __________________________________________________</w:t>
            </w:r>
          </w:p>
          <w:p w14:paraId="66EF9618" w14:textId="77777777" w:rsidR="003155BA" w:rsidRPr="00786C74" w:rsidRDefault="003155BA" w:rsidP="005E0275"/>
          <w:p w14:paraId="105E082A" w14:textId="77777777" w:rsidR="004577F1" w:rsidRDefault="004577F1" w:rsidP="005E0275">
            <w:r w:rsidRPr="00786C74">
              <w:t>Fax:  _____________________________________________________</w:t>
            </w:r>
          </w:p>
          <w:p w14:paraId="026BE6E3" w14:textId="77777777" w:rsidR="003155BA" w:rsidRPr="00786C74" w:rsidRDefault="003155BA" w:rsidP="005E0275"/>
          <w:p w14:paraId="00854BB7" w14:textId="77777777" w:rsidR="004577F1" w:rsidRDefault="004577F1" w:rsidP="004577F1">
            <w:r w:rsidRPr="00786C74">
              <w:t>E-mail:  __________________________________________________</w:t>
            </w:r>
          </w:p>
          <w:p w14:paraId="14B65645" w14:textId="77777777" w:rsidR="003155BA" w:rsidRPr="00786C74" w:rsidRDefault="003155BA" w:rsidP="004577F1"/>
        </w:tc>
      </w:tr>
    </w:tbl>
    <w:p w14:paraId="6A753FBA" w14:textId="77777777" w:rsidR="004577F1" w:rsidRPr="00B22D1C" w:rsidRDefault="004577F1" w:rsidP="004577F1">
      <w:pPr>
        <w:rPr>
          <w:sz w:val="20"/>
          <w:szCs w:val="20"/>
        </w:rPr>
      </w:pPr>
    </w:p>
    <w:p w14:paraId="2F1AAE8B" w14:textId="77777777" w:rsidR="0092699F" w:rsidRPr="00B22D1C" w:rsidRDefault="0092699F" w:rsidP="0092699F">
      <w:pPr>
        <w:pStyle w:val="IntenseQuote"/>
        <w:ind w:left="0" w:right="0"/>
        <w:jc w:val="center"/>
        <w:rPr>
          <w:color w:val="auto"/>
        </w:rPr>
      </w:pPr>
      <w:r w:rsidRPr="00B22D1C">
        <w:rPr>
          <w:color w:val="auto"/>
        </w:rPr>
        <w:t xml:space="preserve">Please identify the lead agencies/organizations that have agreed to participate in the sequential intercept mapping (sim) workshop. </w:t>
      </w:r>
    </w:p>
    <w:p w14:paraId="2DA6DA85" w14:textId="77777777" w:rsidR="0092699F" w:rsidRPr="00B22D1C" w:rsidRDefault="0092699F" w:rsidP="0092699F">
      <w:pPr>
        <w:pStyle w:val="IntenseQuote"/>
        <w:ind w:left="0" w:right="0"/>
        <w:jc w:val="center"/>
        <w:rPr>
          <w:color w:val="auto"/>
        </w:rPr>
      </w:pPr>
      <w:r w:rsidRPr="00B22D1C">
        <w:rPr>
          <w:color w:val="auto"/>
        </w:rPr>
        <w:t>If you have additional agencies or organizations that plan to attend, please identify them using the “other” category. If there are multiple agencies of the same type, please copy the corresponding table(s) and include this information for each agency separately.</w:t>
      </w:r>
    </w:p>
    <w:p w14:paraId="7519F9DA" w14:textId="77777777" w:rsidR="0092699F" w:rsidRDefault="0092699F" w:rsidP="0092699F">
      <w:pPr>
        <w:rPr>
          <w:b/>
          <w:u w:val="single"/>
        </w:rP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FF2672" w:rsidRPr="00786C74" w14:paraId="27A7D6DE" w14:textId="77777777" w:rsidTr="00FF2672">
        <w:trPr>
          <w:jc w:val="center"/>
        </w:trPr>
        <w:tc>
          <w:tcPr>
            <w:tcW w:w="10080" w:type="dxa"/>
            <w:gridSpan w:val="2"/>
            <w:shd w:val="pct20" w:color="auto" w:fill="FFFFFF"/>
          </w:tcPr>
          <w:p w14:paraId="009322B9" w14:textId="77777777" w:rsidR="00FF2672" w:rsidRPr="00786C74" w:rsidRDefault="00FF2672" w:rsidP="0070018E">
            <w:pPr>
              <w:pStyle w:val="Heading2"/>
            </w:pPr>
            <w:r>
              <w:rPr>
                <w:caps w:val="0"/>
                <w:color w:val="auto"/>
                <w:spacing w:val="0"/>
                <w:sz w:val="22"/>
                <w:szCs w:val="22"/>
              </w:rPr>
              <w:br w:type="page"/>
            </w:r>
            <w:r w:rsidR="0070018E">
              <w:t>Jail</w:t>
            </w:r>
          </w:p>
        </w:tc>
      </w:tr>
      <w:tr w:rsidR="00FF2672" w:rsidRPr="00786C74" w14:paraId="7006BD13" w14:textId="77777777" w:rsidTr="00FF2672">
        <w:trPr>
          <w:jc w:val="center"/>
        </w:trPr>
        <w:tc>
          <w:tcPr>
            <w:tcW w:w="3574" w:type="dxa"/>
          </w:tcPr>
          <w:p w14:paraId="6CEADD4F" w14:textId="77777777" w:rsidR="00FF2672" w:rsidRPr="00786C74" w:rsidRDefault="00FF2672" w:rsidP="00FF2672">
            <w:pPr>
              <w:pStyle w:val="NoSpacing"/>
            </w:pPr>
            <w:r w:rsidRPr="00786C74">
              <w:t>Agency Name:</w:t>
            </w:r>
          </w:p>
        </w:tc>
        <w:tc>
          <w:tcPr>
            <w:tcW w:w="6506" w:type="dxa"/>
          </w:tcPr>
          <w:p w14:paraId="0939232A" w14:textId="77777777" w:rsidR="00FF2672" w:rsidRPr="00786C74" w:rsidRDefault="00FF2672" w:rsidP="00FF2672">
            <w:pPr>
              <w:pStyle w:val="NoSpacing"/>
            </w:pPr>
          </w:p>
        </w:tc>
      </w:tr>
      <w:tr w:rsidR="00FF2672" w:rsidRPr="00786C74" w14:paraId="21745C25" w14:textId="77777777" w:rsidTr="00FF2672">
        <w:trPr>
          <w:jc w:val="center"/>
        </w:trPr>
        <w:tc>
          <w:tcPr>
            <w:tcW w:w="3574" w:type="dxa"/>
          </w:tcPr>
          <w:p w14:paraId="4D90724B" w14:textId="77777777" w:rsidR="00FF2672" w:rsidRPr="00786C74" w:rsidRDefault="00FF2672" w:rsidP="00FF2672">
            <w:pPr>
              <w:pStyle w:val="NoSpacing"/>
            </w:pPr>
            <w:r w:rsidRPr="00786C74">
              <w:t>Address:</w:t>
            </w:r>
          </w:p>
        </w:tc>
        <w:tc>
          <w:tcPr>
            <w:tcW w:w="6506" w:type="dxa"/>
          </w:tcPr>
          <w:p w14:paraId="397D92C5" w14:textId="77777777" w:rsidR="00FF2672" w:rsidRPr="00786C74" w:rsidRDefault="00FF2672" w:rsidP="00FF2672">
            <w:pPr>
              <w:pStyle w:val="NoSpacing"/>
            </w:pPr>
          </w:p>
        </w:tc>
      </w:tr>
      <w:tr w:rsidR="00FF2672" w:rsidRPr="00786C74" w14:paraId="79F5E0E1" w14:textId="77777777" w:rsidTr="00FF2672">
        <w:trPr>
          <w:jc w:val="center"/>
        </w:trPr>
        <w:tc>
          <w:tcPr>
            <w:tcW w:w="10080" w:type="dxa"/>
            <w:gridSpan w:val="2"/>
          </w:tcPr>
          <w:p w14:paraId="07FFC359" w14:textId="77777777" w:rsidR="00FF2672" w:rsidRPr="00786C74" w:rsidRDefault="00FF2672" w:rsidP="00FF2672">
            <w:pPr>
              <w:pStyle w:val="Heading2"/>
              <w:spacing w:before="240"/>
            </w:pPr>
            <w:r w:rsidRPr="00786C74">
              <w:t>Lead Contact</w:t>
            </w:r>
          </w:p>
        </w:tc>
      </w:tr>
      <w:tr w:rsidR="00FF2672" w:rsidRPr="00786C74" w14:paraId="518887B7" w14:textId="77777777" w:rsidTr="00FF2672">
        <w:trPr>
          <w:jc w:val="center"/>
        </w:trPr>
        <w:tc>
          <w:tcPr>
            <w:tcW w:w="3574" w:type="dxa"/>
          </w:tcPr>
          <w:p w14:paraId="68C116BD" w14:textId="77777777" w:rsidR="00FF2672" w:rsidRPr="00786C74" w:rsidRDefault="00FF2672" w:rsidP="00FF2672">
            <w:pPr>
              <w:pStyle w:val="NoSpacing"/>
            </w:pPr>
            <w:r w:rsidRPr="00786C74">
              <w:t>Name:</w:t>
            </w:r>
          </w:p>
        </w:tc>
        <w:tc>
          <w:tcPr>
            <w:tcW w:w="6506" w:type="dxa"/>
          </w:tcPr>
          <w:p w14:paraId="52924C5E" w14:textId="77777777" w:rsidR="00FF2672" w:rsidRPr="00786C74" w:rsidRDefault="00FF2672" w:rsidP="00FF2672">
            <w:pPr>
              <w:pStyle w:val="NoSpacing"/>
            </w:pPr>
          </w:p>
        </w:tc>
      </w:tr>
      <w:tr w:rsidR="00FF2672" w:rsidRPr="00786C74" w14:paraId="1CBEC3FD" w14:textId="77777777" w:rsidTr="00FF2672">
        <w:trPr>
          <w:jc w:val="center"/>
        </w:trPr>
        <w:tc>
          <w:tcPr>
            <w:tcW w:w="3574" w:type="dxa"/>
          </w:tcPr>
          <w:p w14:paraId="7DCB61F3" w14:textId="77777777" w:rsidR="00FF2672" w:rsidRPr="00786C74" w:rsidRDefault="00FF2672" w:rsidP="00FF2672">
            <w:pPr>
              <w:pStyle w:val="NoSpacing"/>
            </w:pPr>
            <w:r w:rsidRPr="00786C74">
              <w:t>Agency:</w:t>
            </w:r>
          </w:p>
        </w:tc>
        <w:tc>
          <w:tcPr>
            <w:tcW w:w="6506" w:type="dxa"/>
          </w:tcPr>
          <w:p w14:paraId="7E79ABBF" w14:textId="77777777" w:rsidR="00FF2672" w:rsidRPr="00786C74" w:rsidRDefault="00FF2672" w:rsidP="00FF2672">
            <w:pPr>
              <w:pStyle w:val="NoSpacing"/>
            </w:pPr>
          </w:p>
        </w:tc>
      </w:tr>
      <w:tr w:rsidR="00FF2672" w:rsidRPr="00786C74" w14:paraId="70FEE509" w14:textId="77777777" w:rsidTr="00FF2672">
        <w:trPr>
          <w:jc w:val="center"/>
        </w:trPr>
        <w:tc>
          <w:tcPr>
            <w:tcW w:w="3574" w:type="dxa"/>
          </w:tcPr>
          <w:p w14:paraId="5D716F4A" w14:textId="77777777" w:rsidR="00FF2672" w:rsidRPr="00786C74" w:rsidRDefault="00FF2672" w:rsidP="00FF2672">
            <w:pPr>
              <w:pStyle w:val="NoSpacing"/>
            </w:pPr>
            <w:r w:rsidRPr="00786C74">
              <w:t>Address:</w:t>
            </w:r>
          </w:p>
        </w:tc>
        <w:tc>
          <w:tcPr>
            <w:tcW w:w="6506" w:type="dxa"/>
          </w:tcPr>
          <w:p w14:paraId="63C7546E" w14:textId="77777777" w:rsidR="00FF2672" w:rsidRPr="00786C74" w:rsidRDefault="00FF2672" w:rsidP="00FF2672">
            <w:pPr>
              <w:pStyle w:val="NoSpacing"/>
            </w:pPr>
          </w:p>
        </w:tc>
      </w:tr>
      <w:tr w:rsidR="00FF2672" w:rsidRPr="00786C74" w14:paraId="33FDA318" w14:textId="77777777" w:rsidTr="00FF2672">
        <w:trPr>
          <w:jc w:val="center"/>
        </w:trPr>
        <w:tc>
          <w:tcPr>
            <w:tcW w:w="3574" w:type="dxa"/>
          </w:tcPr>
          <w:p w14:paraId="7DA58BBE" w14:textId="77777777" w:rsidR="00FF2672" w:rsidRPr="00786C74" w:rsidRDefault="00FF2672" w:rsidP="00FF2672">
            <w:pPr>
              <w:pStyle w:val="NoSpacing"/>
            </w:pPr>
            <w:r w:rsidRPr="00786C74">
              <w:t>City, State, Zip:</w:t>
            </w:r>
          </w:p>
        </w:tc>
        <w:tc>
          <w:tcPr>
            <w:tcW w:w="6506" w:type="dxa"/>
          </w:tcPr>
          <w:p w14:paraId="52EEF36E" w14:textId="77777777" w:rsidR="00FF2672" w:rsidRPr="00786C74" w:rsidRDefault="00FF2672" w:rsidP="00FF2672">
            <w:pPr>
              <w:pStyle w:val="NoSpacing"/>
            </w:pPr>
          </w:p>
        </w:tc>
      </w:tr>
      <w:tr w:rsidR="00FF2672" w:rsidRPr="00786C74" w14:paraId="6AA2C4A2" w14:textId="77777777" w:rsidTr="00FF2672">
        <w:trPr>
          <w:jc w:val="center"/>
        </w:trPr>
        <w:tc>
          <w:tcPr>
            <w:tcW w:w="3574" w:type="dxa"/>
          </w:tcPr>
          <w:p w14:paraId="2466AB48" w14:textId="77777777" w:rsidR="00FF2672" w:rsidRPr="00786C74" w:rsidRDefault="00FF2672" w:rsidP="00FF2672">
            <w:pPr>
              <w:pStyle w:val="NoSpacing"/>
            </w:pPr>
            <w:r w:rsidRPr="00786C74">
              <w:t>Phone:</w:t>
            </w:r>
          </w:p>
        </w:tc>
        <w:tc>
          <w:tcPr>
            <w:tcW w:w="6506" w:type="dxa"/>
          </w:tcPr>
          <w:p w14:paraId="11C5C1A6" w14:textId="77777777" w:rsidR="00FF2672" w:rsidRPr="00786C74" w:rsidRDefault="00FF2672" w:rsidP="00FF2672">
            <w:pPr>
              <w:pStyle w:val="NoSpacing"/>
            </w:pPr>
          </w:p>
        </w:tc>
      </w:tr>
      <w:tr w:rsidR="00FF2672" w:rsidRPr="00786C74" w14:paraId="044DF53F" w14:textId="77777777" w:rsidTr="00FF2672">
        <w:trPr>
          <w:jc w:val="center"/>
        </w:trPr>
        <w:tc>
          <w:tcPr>
            <w:tcW w:w="3574" w:type="dxa"/>
          </w:tcPr>
          <w:p w14:paraId="015E7810" w14:textId="77777777" w:rsidR="00FF2672" w:rsidRPr="00786C74" w:rsidRDefault="00FF2672" w:rsidP="00FF2672">
            <w:pPr>
              <w:pStyle w:val="NoSpacing"/>
            </w:pPr>
            <w:r w:rsidRPr="00786C74">
              <w:t>Fax:</w:t>
            </w:r>
          </w:p>
        </w:tc>
        <w:tc>
          <w:tcPr>
            <w:tcW w:w="6506" w:type="dxa"/>
          </w:tcPr>
          <w:p w14:paraId="20309EEF" w14:textId="77777777" w:rsidR="00FF2672" w:rsidRPr="00786C74" w:rsidRDefault="00FF2672" w:rsidP="00FF2672">
            <w:pPr>
              <w:pStyle w:val="NoSpacing"/>
            </w:pPr>
          </w:p>
        </w:tc>
      </w:tr>
      <w:tr w:rsidR="00FF2672" w:rsidRPr="00786C74" w14:paraId="04F432F7" w14:textId="77777777" w:rsidTr="00FF2672">
        <w:trPr>
          <w:jc w:val="center"/>
        </w:trPr>
        <w:tc>
          <w:tcPr>
            <w:tcW w:w="3574" w:type="dxa"/>
          </w:tcPr>
          <w:p w14:paraId="3DC61644" w14:textId="77777777" w:rsidR="00FF2672" w:rsidRPr="00786C74" w:rsidRDefault="00FF2672" w:rsidP="00FF2672">
            <w:pPr>
              <w:pStyle w:val="NoSpacing"/>
            </w:pPr>
            <w:r w:rsidRPr="00786C74">
              <w:t>Email:</w:t>
            </w:r>
          </w:p>
        </w:tc>
        <w:tc>
          <w:tcPr>
            <w:tcW w:w="6506" w:type="dxa"/>
          </w:tcPr>
          <w:p w14:paraId="7350FC83" w14:textId="77777777" w:rsidR="00FF2672" w:rsidRPr="00786C74" w:rsidRDefault="00FF2672" w:rsidP="00FF2672">
            <w:pPr>
              <w:pStyle w:val="NoSpacing"/>
            </w:pPr>
          </w:p>
        </w:tc>
      </w:tr>
    </w:tbl>
    <w:p w14:paraId="2753ED7F" w14:textId="77777777" w:rsidR="002D0E94" w:rsidRDefault="002D0E94" w:rsidP="00364E91"/>
    <w:p w14:paraId="59CAEAB7" w14:textId="77777777" w:rsidR="002D0E94" w:rsidRDefault="002D0E94" w:rsidP="002D0E94">
      <w:r>
        <w:br w:type="page"/>
      </w:r>
    </w:p>
    <w:p w14:paraId="589B568E" w14:textId="77777777" w:rsidR="007A306E" w:rsidRDefault="007A306E" w:rsidP="00364E91"/>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C81D10" w:rsidRPr="00786C74" w14:paraId="7395767B" w14:textId="77777777" w:rsidTr="00E97CAF">
        <w:trPr>
          <w:jc w:val="center"/>
        </w:trPr>
        <w:tc>
          <w:tcPr>
            <w:tcW w:w="10080" w:type="dxa"/>
            <w:gridSpan w:val="2"/>
            <w:shd w:val="pct20" w:color="auto" w:fill="FFFFFF"/>
          </w:tcPr>
          <w:p w14:paraId="5A546AE3" w14:textId="01CB07C7" w:rsidR="00C81D10" w:rsidRPr="00786C74" w:rsidRDefault="009834C4" w:rsidP="00B45704">
            <w:pPr>
              <w:pStyle w:val="Heading2"/>
            </w:pPr>
            <w:r>
              <w:rPr>
                <w:caps w:val="0"/>
                <w:color w:val="auto"/>
                <w:spacing w:val="0"/>
                <w:sz w:val="22"/>
                <w:szCs w:val="22"/>
              </w:rPr>
              <w:br w:type="page"/>
            </w:r>
            <w:r w:rsidR="00B45704">
              <w:t>State Department of Corrections</w:t>
            </w:r>
            <w:r w:rsidR="0070018E">
              <w:t xml:space="preserve"> </w:t>
            </w:r>
          </w:p>
        </w:tc>
      </w:tr>
      <w:tr w:rsidR="00C81D10" w:rsidRPr="00786C74" w14:paraId="23E188E3" w14:textId="77777777" w:rsidTr="00E97CAF">
        <w:trPr>
          <w:jc w:val="center"/>
        </w:trPr>
        <w:tc>
          <w:tcPr>
            <w:tcW w:w="3574" w:type="dxa"/>
          </w:tcPr>
          <w:p w14:paraId="47EF3BBA" w14:textId="77777777" w:rsidR="00C81D10" w:rsidRPr="00786C74" w:rsidRDefault="00C81D10" w:rsidP="00A929B6">
            <w:pPr>
              <w:pStyle w:val="NoSpacing"/>
            </w:pPr>
            <w:r w:rsidRPr="00786C74">
              <w:t>Agency Name:</w:t>
            </w:r>
          </w:p>
        </w:tc>
        <w:tc>
          <w:tcPr>
            <w:tcW w:w="6506" w:type="dxa"/>
          </w:tcPr>
          <w:p w14:paraId="3FD32FE7" w14:textId="77777777" w:rsidR="00C81D10" w:rsidRPr="00786C74" w:rsidRDefault="00C81D10" w:rsidP="00A929B6">
            <w:pPr>
              <w:pStyle w:val="NoSpacing"/>
            </w:pPr>
          </w:p>
        </w:tc>
      </w:tr>
      <w:tr w:rsidR="00C81D10" w:rsidRPr="00786C74" w14:paraId="616EAC51" w14:textId="77777777" w:rsidTr="00E97CAF">
        <w:trPr>
          <w:jc w:val="center"/>
        </w:trPr>
        <w:tc>
          <w:tcPr>
            <w:tcW w:w="3574" w:type="dxa"/>
          </w:tcPr>
          <w:p w14:paraId="1E4D2962" w14:textId="77777777" w:rsidR="00C81D10" w:rsidRPr="00786C74" w:rsidRDefault="00C81D10" w:rsidP="00A929B6">
            <w:pPr>
              <w:pStyle w:val="NoSpacing"/>
            </w:pPr>
            <w:r w:rsidRPr="00786C74">
              <w:t>Address:</w:t>
            </w:r>
          </w:p>
        </w:tc>
        <w:tc>
          <w:tcPr>
            <w:tcW w:w="6506" w:type="dxa"/>
          </w:tcPr>
          <w:p w14:paraId="113961EE" w14:textId="77777777" w:rsidR="00C81D10" w:rsidRPr="00786C74" w:rsidRDefault="00C81D10" w:rsidP="00A929B6">
            <w:pPr>
              <w:pStyle w:val="NoSpacing"/>
            </w:pPr>
          </w:p>
        </w:tc>
      </w:tr>
      <w:tr w:rsidR="005E76ED" w:rsidRPr="00786C74" w14:paraId="36EF59F2" w14:textId="77777777" w:rsidTr="00707AAC">
        <w:trPr>
          <w:jc w:val="center"/>
        </w:trPr>
        <w:tc>
          <w:tcPr>
            <w:tcW w:w="10080" w:type="dxa"/>
            <w:gridSpan w:val="2"/>
          </w:tcPr>
          <w:p w14:paraId="6DD59CDA" w14:textId="77777777" w:rsidR="005E76ED" w:rsidRPr="00786C74" w:rsidRDefault="005E76ED" w:rsidP="00FF2672">
            <w:pPr>
              <w:pStyle w:val="Heading2"/>
              <w:spacing w:before="240"/>
            </w:pPr>
            <w:r w:rsidRPr="00786C74">
              <w:t>Lead Contact</w:t>
            </w:r>
          </w:p>
        </w:tc>
      </w:tr>
      <w:tr w:rsidR="00C81D10" w:rsidRPr="00786C74" w14:paraId="149CB161" w14:textId="77777777" w:rsidTr="00E97CAF">
        <w:trPr>
          <w:jc w:val="center"/>
        </w:trPr>
        <w:tc>
          <w:tcPr>
            <w:tcW w:w="3574" w:type="dxa"/>
          </w:tcPr>
          <w:p w14:paraId="175A7168" w14:textId="77777777" w:rsidR="00C81D10" w:rsidRPr="00786C74" w:rsidRDefault="00C81D10" w:rsidP="00A929B6">
            <w:pPr>
              <w:pStyle w:val="NoSpacing"/>
            </w:pPr>
            <w:r w:rsidRPr="00786C74">
              <w:t>Name:</w:t>
            </w:r>
          </w:p>
        </w:tc>
        <w:tc>
          <w:tcPr>
            <w:tcW w:w="6506" w:type="dxa"/>
          </w:tcPr>
          <w:p w14:paraId="03BD6A1E" w14:textId="77777777" w:rsidR="00C81D10" w:rsidRPr="00786C74" w:rsidRDefault="00C81D10" w:rsidP="00A929B6">
            <w:pPr>
              <w:pStyle w:val="NoSpacing"/>
            </w:pPr>
          </w:p>
        </w:tc>
      </w:tr>
      <w:tr w:rsidR="00C81D10" w:rsidRPr="00786C74" w14:paraId="515B395D" w14:textId="77777777" w:rsidTr="00E97CAF">
        <w:trPr>
          <w:jc w:val="center"/>
        </w:trPr>
        <w:tc>
          <w:tcPr>
            <w:tcW w:w="3574" w:type="dxa"/>
          </w:tcPr>
          <w:p w14:paraId="5A4D9DB8" w14:textId="77777777" w:rsidR="00C81D10" w:rsidRPr="00786C74" w:rsidRDefault="00C81D10" w:rsidP="00A929B6">
            <w:pPr>
              <w:pStyle w:val="NoSpacing"/>
            </w:pPr>
            <w:r w:rsidRPr="00786C74">
              <w:t>Agency:</w:t>
            </w:r>
          </w:p>
        </w:tc>
        <w:tc>
          <w:tcPr>
            <w:tcW w:w="6506" w:type="dxa"/>
          </w:tcPr>
          <w:p w14:paraId="6EA8809F" w14:textId="77777777" w:rsidR="00C81D10" w:rsidRPr="00786C74" w:rsidRDefault="00C81D10" w:rsidP="00A929B6">
            <w:pPr>
              <w:pStyle w:val="NoSpacing"/>
            </w:pPr>
          </w:p>
        </w:tc>
      </w:tr>
      <w:tr w:rsidR="00C81D10" w:rsidRPr="00786C74" w14:paraId="7C509F70" w14:textId="77777777" w:rsidTr="00E97CAF">
        <w:trPr>
          <w:jc w:val="center"/>
        </w:trPr>
        <w:tc>
          <w:tcPr>
            <w:tcW w:w="3574" w:type="dxa"/>
          </w:tcPr>
          <w:p w14:paraId="33B48A50" w14:textId="77777777" w:rsidR="00C81D10" w:rsidRPr="00786C74" w:rsidRDefault="00C81D10" w:rsidP="00A929B6">
            <w:pPr>
              <w:pStyle w:val="NoSpacing"/>
            </w:pPr>
            <w:r w:rsidRPr="00786C74">
              <w:t>Address:</w:t>
            </w:r>
          </w:p>
        </w:tc>
        <w:tc>
          <w:tcPr>
            <w:tcW w:w="6506" w:type="dxa"/>
          </w:tcPr>
          <w:p w14:paraId="302AFDA0" w14:textId="77777777" w:rsidR="00C81D10" w:rsidRPr="00786C74" w:rsidRDefault="00C81D10" w:rsidP="00A929B6">
            <w:pPr>
              <w:pStyle w:val="NoSpacing"/>
            </w:pPr>
          </w:p>
        </w:tc>
      </w:tr>
      <w:tr w:rsidR="00C81D10" w:rsidRPr="00786C74" w14:paraId="1783748A" w14:textId="77777777" w:rsidTr="00E97CAF">
        <w:trPr>
          <w:jc w:val="center"/>
        </w:trPr>
        <w:tc>
          <w:tcPr>
            <w:tcW w:w="3574" w:type="dxa"/>
          </w:tcPr>
          <w:p w14:paraId="3C01945B" w14:textId="77777777" w:rsidR="00C81D10" w:rsidRPr="00786C74" w:rsidRDefault="00C81D10" w:rsidP="00A929B6">
            <w:pPr>
              <w:pStyle w:val="NoSpacing"/>
            </w:pPr>
            <w:r w:rsidRPr="00786C74">
              <w:t>City, State, Zip:</w:t>
            </w:r>
          </w:p>
        </w:tc>
        <w:tc>
          <w:tcPr>
            <w:tcW w:w="6506" w:type="dxa"/>
          </w:tcPr>
          <w:p w14:paraId="23A54CE3" w14:textId="77777777" w:rsidR="00C81D10" w:rsidRPr="00786C74" w:rsidRDefault="00C81D10" w:rsidP="00A929B6">
            <w:pPr>
              <w:pStyle w:val="NoSpacing"/>
            </w:pPr>
          </w:p>
        </w:tc>
      </w:tr>
      <w:tr w:rsidR="00C81D10" w:rsidRPr="00786C74" w14:paraId="7BA16F82" w14:textId="77777777" w:rsidTr="00E97CAF">
        <w:trPr>
          <w:jc w:val="center"/>
        </w:trPr>
        <w:tc>
          <w:tcPr>
            <w:tcW w:w="3574" w:type="dxa"/>
          </w:tcPr>
          <w:p w14:paraId="291A7DF8" w14:textId="77777777" w:rsidR="00C81D10" w:rsidRPr="00786C74" w:rsidRDefault="00C81D10" w:rsidP="00A929B6">
            <w:pPr>
              <w:pStyle w:val="NoSpacing"/>
            </w:pPr>
            <w:r w:rsidRPr="00786C74">
              <w:t>Phone:</w:t>
            </w:r>
          </w:p>
        </w:tc>
        <w:tc>
          <w:tcPr>
            <w:tcW w:w="6506" w:type="dxa"/>
          </w:tcPr>
          <w:p w14:paraId="785F5088" w14:textId="77777777" w:rsidR="00C81D10" w:rsidRPr="00786C74" w:rsidRDefault="00C81D10" w:rsidP="00A929B6">
            <w:pPr>
              <w:pStyle w:val="NoSpacing"/>
            </w:pPr>
          </w:p>
        </w:tc>
      </w:tr>
      <w:tr w:rsidR="00C81D10" w:rsidRPr="00786C74" w14:paraId="669AD7CE" w14:textId="77777777" w:rsidTr="00E97CAF">
        <w:trPr>
          <w:jc w:val="center"/>
        </w:trPr>
        <w:tc>
          <w:tcPr>
            <w:tcW w:w="3574" w:type="dxa"/>
          </w:tcPr>
          <w:p w14:paraId="7B3FC309" w14:textId="77777777" w:rsidR="00C81D10" w:rsidRPr="00786C74" w:rsidRDefault="00C81D10" w:rsidP="00A929B6">
            <w:pPr>
              <w:pStyle w:val="NoSpacing"/>
            </w:pPr>
            <w:r w:rsidRPr="00786C74">
              <w:t>Fax:</w:t>
            </w:r>
          </w:p>
        </w:tc>
        <w:tc>
          <w:tcPr>
            <w:tcW w:w="6506" w:type="dxa"/>
          </w:tcPr>
          <w:p w14:paraId="582A375D" w14:textId="77777777" w:rsidR="00C81D10" w:rsidRPr="00786C74" w:rsidRDefault="00C81D10" w:rsidP="00A929B6">
            <w:pPr>
              <w:pStyle w:val="NoSpacing"/>
            </w:pPr>
          </w:p>
        </w:tc>
      </w:tr>
      <w:tr w:rsidR="00C81D10" w:rsidRPr="00786C74" w14:paraId="1D0046A3" w14:textId="77777777" w:rsidTr="00E97CAF">
        <w:trPr>
          <w:jc w:val="center"/>
        </w:trPr>
        <w:tc>
          <w:tcPr>
            <w:tcW w:w="3574" w:type="dxa"/>
          </w:tcPr>
          <w:p w14:paraId="5D55DEB0" w14:textId="77777777" w:rsidR="00C81D10" w:rsidRPr="00786C74" w:rsidRDefault="00C81D10" w:rsidP="00A929B6">
            <w:pPr>
              <w:pStyle w:val="NoSpacing"/>
            </w:pPr>
            <w:r w:rsidRPr="00786C74">
              <w:t>Email:</w:t>
            </w:r>
          </w:p>
        </w:tc>
        <w:tc>
          <w:tcPr>
            <w:tcW w:w="6506" w:type="dxa"/>
          </w:tcPr>
          <w:p w14:paraId="424CF282" w14:textId="77777777" w:rsidR="00C81D10" w:rsidRPr="00786C74" w:rsidRDefault="00C81D10" w:rsidP="00A929B6">
            <w:pPr>
              <w:pStyle w:val="NoSpacing"/>
            </w:pPr>
          </w:p>
        </w:tc>
      </w:tr>
    </w:tbl>
    <w:p w14:paraId="2EA293C9" w14:textId="77777777" w:rsidR="00FF2672" w:rsidRDefault="00FF2672" w:rsidP="00A929B6"/>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FF2672" w:rsidRPr="00786C74" w14:paraId="2C92636A" w14:textId="77777777" w:rsidTr="00FF2672">
        <w:trPr>
          <w:jc w:val="center"/>
        </w:trPr>
        <w:tc>
          <w:tcPr>
            <w:tcW w:w="10080" w:type="dxa"/>
            <w:gridSpan w:val="2"/>
            <w:shd w:val="pct20" w:color="auto" w:fill="FFFFFF"/>
          </w:tcPr>
          <w:p w14:paraId="2E0C652E" w14:textId="43565BA9" w:rsidR="00FF2672" w:rsidRPr="00786C74" w:rsidRDefault="00FF2672" w:rsidP="00FF2672">
            <w:pPr>
              <w:pStyle w:val="Heading2"/>
            </w:pPr>
            <w:r>
              <w:rPr>
                <w:caps w:val="0"/>
                <w:color w:val="auto"/>
                <w:spacing w:val="0"/>
                <w:sz w:val="22"/>
                <w:szCs w:val="22"/>
              </w:rPr>
              <w:br w:type="page"/>
            </w:r>
            <w:r w:rsidR="00B45704">
              <w:t>community corrections</w:t>
            </w:r>
            <w:r w:rsidR="00AC4F19">
              <w:t xml:space="preserve"> </w:t>
            </w:r>
            <w:bookmarkStart w:id="0" w:name="_GoBack"/>
            <w:bookmarkEnd w:id="0"/>
            <w:r w:rsidR="00AC4F19" w:rsidRPr="008A3B48">
              <w:t>AGENCY</w:t>
            </w:r>
          </w:p>
        </w:tc>
      </w:tr>
      <w:tr w:rsidR="00FF2672" w:rsidRPr="00786C74" w14:paraId="131BD082" w14:textId="77777777" w:rsidTr="00FF2672">
        <w:trPr>
          <w:jc w:val="center"/>
        </w:trPr>
        <w:tc>
          <w:tcPr>
            <w:tcW w:w="3574" w:type="dxa"/>
          </w:tcPr>
          <w:p w14:paraId="06FC9AD9" w14:textId="77777777" w:rsidR="00FF2672" w:rsidRPr="00786C74" w:rsidRDefault="00FF2672" w:rsidP="00FF2672">
            <w:pPr>
              <w:pStyle w:val="NoSpacing"/>
            </w:pPr>
            <w:r w:rsidRPr="00786C74">
              <w:t>Agency Name:</w:t>
            </w:r>
          </w:p>
        </w:tc>
        <w:tc>
          <w:tcPr>
            <w:tcW w:w="6506" w:type="dxa"/>
          </w:tcPr>
          <w:p w14:paraId="23CD394C" w14:textId="77777777" w:rsidR="00FF2672" w:rsidRPr="00786C74" w:rsidRDefault="00FF2672" w:rsidP="00FF2672">
            <w:pPr>
              <w:pStyle w:val="NoSpacing"/>
            </w:pPr>
          </w:p>
        </w:tc>
      </w:tr>
      <w:tr w:rsidR="00FF2672" w:rsidRPr="00786C74" w14:paraId="6DE1E3FE" w14:textId="77777777" w:rsidTr="00FF2672">
        <w:trPr>
          <w:jc w:val="center"/>
        </w:trPr>
        <w:tc>
          <w:tcPr>
            <w:tcW w:w="3574" w:type="dxa"/>
          </w:tcPr>
          <w:p w14:paraId="2D1AD209" w14:textId="77777777" w:rsidR="00FF2672" w:rsidRPr="00786C74" w:rsidRDefault="00FF2672" w:rsidP="00FF2672">
            <w:pPr>
              <w:pStyle w:val="NoSpacing"/>
            </w:pPr>
            <w:r w:rsidRPr="00786C74">
              <w:t>Address:</w:t>
            </w:r>
          </w:p>
        </w:tc>
        <w:tc>
          <w:tcPr>
            <w:tcW w:w="6506" w:type="dxa"/>
          </w:tcPr>
          <w:p w14:paraId="78F86FB1" w14:textId="77777777" w:rsidR="00FF2672" w:rsidRPr="00786C74" w:rsidRDefault="00FF2672" w:rsidP="00FF2672">
            <w:pPr>
              <w:pStyle w:val="NoSpacing"/>
            </w:pPr>
          </w:p>
        </w:tc>
      </w:tr>
      <w:tr w:rsidR="00FF2672" w:rsidRPr="00786C74" w14:paraId="748058CB" w14:textId="77777777" w:rsidTr="00FF2672">
        <w:trPr>
          <w:jc w:val="center"/>
        </w:trPr>
        <w:tc>
          <w:tcPr>
            <w:tcW w:w="10080" w:type="dxa"/>
            <w:gridSpan w:val="2"/>
          </w:tcPr>
          <w:p w14:paraId="0DF46982" w14:textId="77777777" w:rsidR="00FF2672" w:rsidRPr="00786C74" w:rsidRDefault="00FF2672" w:rsidP="00FF2672">
            <w:pPr>
              <w:pStyle w:val="Heading2"/>
              <w:spacing w:before="240"/>
            </w:pPr>
            <w:r w:rsidRPr="00786C74">
              <w:t>Lead Contact</w:t>
            </w:r>
          </w:p>
        </w:tc>
      </w:tr>
      <w:tr w:rsidR="00FF2672" w:rsidRPr="00786C74" w14:paraId="2BBA8BB9" w14:textId="77777777" w:rsidTr="00FF2672">
        <w:trPr>
          <w:jc w:val="center"/>
        </w:trPr>
        <w:tc>
          <w:tcPr>
            <w:tcW w:w="3574" w:type="dxa"/>
          </w:tcPr>
          <w:p w14:paraId="7ADB6944" w14:textId="77777777" w:rsidR="00FF2672" w:rsidRPr="00786C74" w:rsidRDefault="00FF2672" w:rsidP="00FF2672">
            <w:pPr>
              <w:pStyle w:val="NoSpacing"/>
            </w:pPr>
            <w:r w:rsidRPr="00786C74">
              <w:t>Name:</w:t>
            </w:r>
          </w:p>
        </w:tc>
        <w:tc>
          <w:tcPr>
            <w:tcW w:w="6506" w:type="dxa"/>
          </w:tcPr>
          <w:p w14:paraId="4E6249EB" w14:textId="77777777" w:rsidR="00FF2672" w:rsidRPr="00786C74" w:rsidRDefault="00FF2672" w:rsidP="00FF2672">
            <w:pPr>
              <w:pStyle w:val="NoSpacing"/>
            </w:pPr>
          </w:p>
        </w:tc>
      </w:tr>
      <w:tr w:rsidR="00FF2672" w:rsidRPr="00786C74" w14:paraId="7EF27E44" w14:textId="77777777" w:rsidTr="00FF2672">
        <w:trPr>
          <w:jc w:val="center"/>
        </w:trPr>
        <w:tc>
          <w:tcPr>
            <w:tcW w:w="3574" w:type="dxa"/>
          </w:tcPr>
          <w:p w14:paraId="2E8EF965" w14:textId="77777777" w:rsidR="00FF2672" w:rsidRPr="00786C74" w:rsidRDefault="00FF2672" w:rsidP="00FF2672">
            <w:pPr>
              <w:pStyle w:val="NoSpacing"/>
            </w:pPr>
            <w:r w:rsidRPr="00786C74">
              <w:t>Agency:</w:t>
            </w:r>
          </w:p>
        </w:tc>
        <w:tc>
          <w:tcPr>
            <w:tcW w:w="6506" w:type="dxa"/>
          </w:tcPr>
          <w:p w14:paraId="3E027294" w14:textId="77777777" w:rsidR="00FF2672" w:rsidRPr="00786C74" w:rsidRDefault="00FF2672" w:rsidP="00FF2672">
            <w:pPr>
              <w:pStyle w:val="NoSpacing"/>
            </w:pPr>
          </w:p>
        </w:tc>
      </w:tr>
      <w:tr w:rsidR="00FF2672" w:rsidRPr="00786C74" w14:paraId="4DCF5DC4" w14:textId="77777777" w:rsidTr="00FF2672">
        <w:trPr>
          <w:jc w:val="center"/>
        </w:trPr>
        <w:tc>
          <w:tcPr>
            <w:tcW w:w="3574" w:type="dxa"/>
          </w:tcPr>
          <w:p w14:paraId="37E2E320" w14:textId="77777777" w:rsidR="00FF2672" w:rsidRPr="00786C74" w:rsidRDefault="00FF2672" w:rsidP="00FF2672">
            <w:pPr>
              <w:pStyle w:val="NoSpacing"/>
            </w:pPr>
            <w:r w:rsidRPr="00786C74">
              <w:t>Address:</w:t>
            </w:r>
          </w:p>
        </w:tc>
        <w:tc>
          <w:tcPr>
            <w:tcW w:w="6506" w:type="dxa"/>
          </w:tcPr>
          <w:p w14:paraId="1630162C" w14:textId="77777777" w:rsidR="00FF2672" w:rsidRPr="00786C74" w:rsidRDefault="00FF2672" w:rsidP="00FF2672">
            <w:pPr>
              <w:pStyle w:val="NoSpacing"/>
            </w:pPr>
          </w:p>
        </w:tc>
      </w:tr>
      <w:tr w:rsidR="00FF2672" w:rsidRPr="00786C74" w14:paraId="5EA8C1DA" w14:textId="77777777" w:rsidTr="00FF2672">
        <w:trPr>
          <w:jc w:val="center"/>
        </w:trPr>
        <w:tc>
          <w:tcPr>
            <w:tcW w:w="3574" w:type="dxa"/>
          </w:tcPr>
          <w:p w14:paraId="274D027E" w14:textId="77777777" w:rsidR="00FF2672" w:rsidRPr="00786C74" w:rsidRDefault="00FF2672" w:rsidP="00FF2672">
            <w:pPr>
              <w:pStyle w:val="NoSpacing"/>
            </w:pPr>
            <w:r w:rsidRPr="00786C74">
              <w:t>City, State, Zip:</w:t>
            </w:r>
          </w:p>
        </w:tc>
        <w:tc>
          <w:tcPr>
            <w:tcW w:w="6506" w:type="dxa"/>
          </w:tcPr>
          <w:p w14:paraId="506570E4" w14:textId="77777777" w:rsidR="00FF2672" w:rsidRPr="00786C74" w:rsidRDefault="00FF2672" w:rsidP="00FF2672">
            <w:pPr>
              <w:pStyle w:val="NoSpacing"/>
            </w:pPr>
          </w:p>
        </w:tc>
      </w:tr>
      <w:tr w:rsidR="00FF2672" w:rsidRPr="00786C74" w14:paraId="2E067EA1" w14:textId="77777777" w:rsidTr="00FF2672">
        <w:trPr>
          <w:jc w:val="center"/>
        </w:trPr>
        <w:tc>
          <w:tcPr>
            <w:tcW w:w="3574" w:type="dxa"/>
          </w:tcPr>
          <w:p w14:paraId="0B21BF09" w14:textId="77777777" w:rsidR="00FF2672" w:rsidRPr="00786C74" w:rsidRDefault="00FF2672" w:rsidP="00FF2672">
            <w:pPr>
              <w:pStyle w:val="NoSpacing"/>
            </w:pPr>
            <w:r w:rsidRPr="00786C74">
              <w:t>Phone:</w:t>
            </w:r>
          </w:p>
        </w:tc>
        <w:tc>
          <w:tcPr>
            <w:tcW w:w="6506" w:type="dxa"/>
          </w:tcPr>
          <w:p w14:paraId="28AA72E5" w14:textId="77777777" w:rsidR="00FF2672" w:rsidRPr="00786C74" w:rsidRDefault="00FF2672" w:rsidP="00FF2672">
            <w:pPr>
              <w:pStyle w:val="NoSpacing"/>
            </w:pPr>
          </w:p>
        </w:tc>
      </w:tr>
      <w:tr w:rsidR="00FF2672" w:rsidRPr="00786C74" w14:paraId="3C32B821" w14:textId="77777777" w:rsidTr="00FF2672">
        <w:trPr>
          <w:jc w:val="center"/>
        </w:trPr>
        <w:tc>
          <w:tcPr>
            <w:tcW w:w="3574" w:type="dxa"/>
          </w:tcPr>
          <w:p w14:paraId="4A34AC3F" w14:textId="77777777" w:rsidR="00FF2672" w:rsidRPr="00786C74" w:rsidRDefault="00FF2672" w:rsidP="00FF2672">
            <w:pPr>
              <w:pStyle w:val="NoSpacing"/>
            </w:pPr>
            <w:r w:rsidRPr="00786C74">
              <w:t>Fax:</w:t>
            </w:r>
          </w:p>
        </w:tc>
        <w:tc>
          <w:tcPr>
            <w:tcW w:w="6506" w:type="dxa"/>
          </w:tcPr>
          <w:p w14:paraId="61C0CAD8" w14:textId="77777777" w:rsidR="00FF2672" w:rsidRPr="00786C74" w:rsidRDefault="00FF2672" w:rsidP="00FF2672">
            <w:pPr>
              <w:pStyle w:val="NoSpacing"/>
            </w:pPr>
          </w:p>
        </w:tc>
      </w:tr>
      <w:tr w:rsidR="00FF2672" w:rsidRPr="00786C74" w14:paraId="0F79A7D9" w14:textId="77777777" w:rsidTr="00FF2672">
        <w:trPr>
          <w:jc w:val="center"/>
        </w:trPr>
        <w:tc>
          <w:tcPr>
            <w:tcW w:w="3574" w:type="dxa"/>
          </w:tcPr>
          <w:p w14:paraId="00CEA6E7" w14:textId="77777777" w:rsidR="00FF2672" w:rsidRPr="00786C74" w:rsidRDefault="00FF2672" w:rsidP="00FF2672">
            <w:pPr>
              <w:pStyle w:val="NoSpacing"/>
            </w:pPr>
            <w:r w:rsidRPr="00786C74">
              <w:t>Email:</w:t>
            </w:r>
          </w:p>
        </w:tc>
        <w:tc>
          <w:tcPr>
            <w:tcW w:w="6506" w:type="dxa"/>
          </w:tcPr>
          <w:p w14:paraId="12E5A863" w14:textId="77777777" w:rsidR="00FF2672" w:rsidRPr="00786C74" w:rsidRDefault="00FF2672" w:rsidP="00FF2672">
            <w:pPr>
              <w:pStyle w:val="NoSpacing"/>
            </w:pPr>
          </w:p>
        </w:tc>
      </w:tr>
    </w:tbl>
    <w:p w14:paraId="4928F28E" w14:textId="77777777" w:rsidR="004577F1" w:rsidRDefault="004577F1" w:rsidP="00A929B6"/>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FF2672" w:rsidRPr="00786C74" w14:paraId="42AA859D" w14:textId="77777777" w:rsidTr="00FF2672">
        <w:trPr>
          <w:jc w:val="center"/>
        </w:trPr>
        <w:tc>
          <w:tcPr>
            <w:tcW w:w="10080" w:type="dxa"/>
            <w:gridSpan w:val="2"/>
            <w:shd w:val="pct20" w:color="auto" w:fill="FFFFFF"/>
          </w:tcPr>
          <w:p w14:paraId="42EE150E" w14:textId="15232B44" w:rsidR="00FF2672" w:rsidRPr="00786C74" w:rsidRDefault="00FF2672" w:rsidP="00FF2672">
            <w:pPr>
              <w:pStyle w:val="Heading2"/>
            </w:pPr>
            <w:r>
              <w:rPr>
                <w:caps w:val="0"/>
                <w:color w:val="auto"/>
                <w:spacing w:val="0"/>
                <w:sz w:val="22"/>
                <w:szCs w:val="22"/>
              </w:rPr>
              <w:br w:type="page"/>
            </w:r>
            <w:r w:rsidR="00B45704">
              <w:t>mental health agency/service provider</w:t>
            </w:r>
          </w:p>
        </w:tc>
      </w:tr>
      <w:tr w:rsidR="00FF2672" w:rsidRPr="00786C74" w14:paraId="797A707F" w14:textId="77777777" w:rsidTr="00FF2672">
        <w:trPr>
          <w:jc w:val="center"/>
        </w:trPr>
        <w:tc>
          <w:tcPr>
            <w:tcW w:w="3574" w:type="dxa"/>
          </w:tcPr>
          <w:p w14:paraId="22D4B579" w14:textId="77777777" w:rsidR="00FF2672" w:rsidRPr="00786C74" w:rsidRDefault="00FF2672" w:rsidP="00FF2672">
            <w:pPr>
              <w:pStyle w:val="NoSpacing"/>
            </w:pPr>
            <w:r w:rsidRPr="00786C74">
              <w:t>Agency Name:</w:t>
            </w:r>
          </w:p>
        </w:tc>
        <w:tc>
          <w:tcPr>
            <w:tcW w:w="6506" w:type="dxa"/>
          </w:tcPr>
          <w:p w14:paraId="5542A9D7" w14:textId="77777777" w:rsidR="00FF2672" w:rsidRPr="00786C74" w:rsidRDefault="00FF2672" w:rsidP="00FF2672">
            <w:pPr>
              <w:pStyle w:val="NoSpacing"/>
            </w:pPr>
          </w:p>
        </w:tc>
      </w:tr>
      <w:tr w:rsidR="00FF2672" w:rsidRPr="00786C74" w14:paraId="2851ACE4" w14:textId="77777777" w:rsidTr="00FF2672">
        <w:trPr>
          <w:jc w:val="center"/>
        </w:trPr>
        <w:tc>
          <w:tcPr>
            <w:tcW w:w="3574" w:type="dxa"/>
          </w:tcPr>
          <w:p w14:paraId="693ABEB5" w14:textId="77777777" w:rsidR="00FF2672" w:rsidRPr="00786C74" w:rsidRDefault="00FF2672" w:rsidP="00FF2672">
            <w:pPr>
              <w:pStyle w:val="NoSpacing"/>
            </w:pPr>
            <w:r w:rsidRPr="00786C74">
              <w:t>Address:</w:t>
            </w:r>
          </w:p>
        </w:tc>
        <w:tc>
          <w:tcPr>
            <w:tcW w:w="6506" w:type="dxa"/>
          </w:tcPr>
          <w:p w14:paraId="0DB3084A" w14:textId="77777777" w:rsidR="00FF2672" w:rsidRPr="00786C74" w:rsidRDefault="00FF2672" w:rsidP="00FF2672">
            <w:pPr>
              <w:pStyle w:val="NoSpacing"/>
            </w:pPr>
          </w:p>
        </w:tc>
      </w:tr>
      <w:tr w:rsidR="00FF2672" w:rsidRPr="00786C74" w14:paraId="3B375117" w14:textId="77777777" w:rsidTr="00FF2672">
        <w:trPr>
          <w:jc w:val="center"/>
        </w:trPr>
        <w:tc>
          <w:tcPr>
            <w:tcW w:w="10080" w:type="dxa"/>
            <w:gridSpan w:val="2"/>
          </w:tcPr>
          <w:p w14:paraId="60626E88" w14:textId="77777777" w:rsidR="00FF2672" w:rsidRPr="00786C74" w:rsidRDefault="00FF2672" w:rsidP="00FF2672">
            <w:pPr>
              <w:pStyle w:val="Heading2"/>
              <w:spacing w:before="240"/>
            </w:pPr>
            <w:r w:rsidRPr="00786C74">
              <w:t>Lead Contact</w:t>
            </w:r>
          </w:p>
        </w:tc>
      </w:tr>
      <w:tr w:rsidR="00FF2672" w:rsidRPr="00786C74" w14:paraId="21589002" w14:textId="77777777" w:rsidTr="00FF2672">
        <w:trPr>
          <w:jc w:val="center"/>
        </w:trPr>
        <w:tc>
          <w:tcPr>
            <w:tcW w:w="3574" w:type="dxa"/>
          </w:tcPr>
          <w:p w14:paraId="542EB898" w14:textId="77777777" w:rsidR="00FF2672" w:rsidRPr="00786C74" w:rsidRDefault="00FF2672" w:rsidP="00FF2672">
            <w:pPr>
              <w:pStyle w:val="NoSpacing"/>
            </w:pPr>
            <w:r w:rsidRPr="00786C74">
              <w:t>Name:</w:t>
            </w:r>
          </w:p>
        </w:tc>
        <w:tc>
          <w:tcPr>
            <w:tcW w:w="6506" w:type="dxa"/>
          </w:tcPr>
          <w:p w14:paraId="1F6C85DF" w14:textId="77777777" w:rsidR="00FF2672" w:rsidRPr="00786C74" w:rsidRDefault="00FF2672" w:rsidP="00FF2672">
            <w:pPr>
              <w:pStyle w:val="NoSpacing"/>
            </w:pPr>
          </w:p>
        </w:tc>
      </w:tr>
      <w:tr w:rsidR="00FF2672" w:rsidRPr="00786C74" w14:paraId="6B68090A" w14:textId="77777777" w:rsidTr="00FF2672">
        <w:trPr>
          <w:jc w:val="center"/>
        </w:trPr>
        <w:tc>
          <w:tcPr>
            <w:tcW w:w="3574" w:type="dxa"/>
          </w:tcPr>
          <w:p w14:paraId="5D9967F4" w14:textId="77777777" w:rsidR="00FF2672" w:rsidRPr="00786C74" w:rsidRDefault="00FF2672" w:rsidP="00FF2672">
            <w:pPr>
              <w:pStyle w:val="NoSpacing"/>
            </w:pPr>
            <w:r w:rsidRPr="00786C74">
              <w:t>Agency:</w:t>
            </w:r>
          </w:p>
        </w:tc>
        <w:tc>
          <w:tcPr>
            <w:tcW w:w="6506" w:type="dxa"/>
          </w:tcPr>
          <w:p w14:paraId="6135E391" w14:textId="77777777" w:rsidR="00FF2672" w:rsidRPr="00786C74" w:rsidRDefault="00FF2672" w:rsidP="00FF2672">
            <w:pPr>
              <w:pStyle w:val="NoSpacing"/>
            </w:pPr>
          </w:p>
        </w:tc>
      </w:tr>
      <w:tr w:rsidR="00FF2672" w:rsidRPr="00786C74" w14:paraId="792D1E5B" w14:textId="77777777" w:rsidTr="00FF2672">
        <w:trPr>
          <w:jc w:val="center"/>
        </w:trPr>
        <w:tc>
          <w:tcPr>
            <w:tcW w:w="3574" w:type="dxa"/>
          </w:tcPr>
          <w:p w14:paraId="112FBCE5" w14:textId="77777777" w:rsidR="00FF2672" w:rsidRPr="00786C74" w:rsidRDefault="00FF2672" w:rsidP="00FF2672">
            <w:pPr>
              <w:pStyle w:val="NoSpacing"/>
            </w:pPr>
            <w:r w:rsidRPr="00786C74">
              <w:t>Address:</w:t>
            </w:r>
          </w:p>
        </w:tc>
        <w:tc>
          <w:tcPr>
            <w:tcW w:w="6506" w:type="dxa"/>
          </w:tcPr>
          <w:p w14:paraId="6F6E6532" w14:textId="77777777" w:rsidR="00FF2672" w:rsidRPr="00786C74" w:rsidRDefault="00FF2672" w:rsidP="00FF2672">
            <w:pPr>
              <w:pStyle w:val="NoSpacing"/>
            </w:pPr>
          </w:p>
        </w:tc>
      </w:tr>
      <w:tr w:rsidR="00FF2672" w:rsidRPr="00786C74" w14:paraId="06E25A48" w14:textId="77777777" w:rsidTr="00FF2672">
        <w:trPr>
          <w:jc w:val="center"/>
        </w:trPr>
        <w:tc>
          <w:tcPr>
            <w:tcW w:w="3574" w:type="dxa"/>
          </w:tcPr>
          <w:p w14:paraId="52F2782D" w14:textId="77777777" w:rsidR="00FF2672" w:rsidRPr="00786C74" w:rsidRDefault="00FF2672" w:rsidP="00FF2672">
            <w:pPr>
              <w:pStyle w:val="NoSpacing"/>
            </w:pPr>
            <w:r w:rsidRPr="00786C74">
              <w:t>City, State, Zip:</w:t>
            </w:r>
          </w:p>
        </w:tc>
        <w:tc>
          <w:tcPr>
            <w:tcW w:w="6506" w:type="dxa"/>
          </w:tcPr>
          <w:p w14:paraId="3AF93E93" w14:textId="77777777" w:rsidR="00FF2672" w:rsidRPr="00786C74" w:rsidRDefault="00FF2672" w:rsidP="00FF2672">
            <w:pPr>
              <w:pStyle w:val="NoSpacing"/>
            </w:pPr>
          </w:p>
        </w:tc>
      </w:tr>
      <w:tr w:rsidR="00FF2672" w:rsidRPr="00786C74" w14:paraId="1EC97CBC" w14:textId="77777777" w:rsidTr="00FF2672">
        <w:trPr>
          <w:jc w:val="center"/>
        </w:trPr>
        <w:tc>
          <w:tcPr>
            <w:tcW w:w="3574" w:type="dxa"/>
          </w:tcPr>
          <w:p w14:paraId="34AE3D92" w14:textId="77777777" w:rsidR="00FF2672" w:rsidRPr="00786C74" w:rsidRDefault="00FF2672" w:rsidP="00FF2672">
            <w:pPr>
              <w:pStyle w:val="NoSpacing"/>
            </w:pPr>
            <w:r w:rsidRPr="00786C74">
              <w:t>Phone:</w:t>
            </w:r>
          </w:p>
        </w:tc>
        <w:tc>
          <w:tcPr>
            <w:tcW w:w="6506" w:type="dxa"/>
          </w:tcPr>
          <w:p w14:paraId="1B7CD379" w14:textId="77777777" w:rsidR="00FF2672" w:rsidRPr="00786C74" w:rsidRDefault="00FF2672" w:rsidP="00FF2672">
            <w:pPr>
              <w:pStyle w:val="NoSpacing"/>
            </w:pPr>
          </w:p>
        </w:tc>
      </w:tr>
      <w:tr w:rsidR="00FF2672" w:rsidRPr="00786C74" w14:paraId="2A01A295" w14:textId="77777777" w:rsidTr="00FF2672">
        <w:trPr>
          <w:jc w:val="center"/>
        </w:trPr>
        <w:tc>
          <w:tcPr>
            <w:tcW w:w="3574" w:type="dxa"/>
          </w:tcPr>
          <w:p w14:paraId="32C2FF7B" w14:textId="77777777" w:rsidR="00FF2672" w:rsidRPr="00786C74" w:rsidRDefault="00FF2672" w:rsidP="00FF2672">
            <w:pPr>
              <w:pStyle w:val="NoSpacing"/>
            </w:pPr>
            <w:r w:rsidRPr="00786C74">
              <w:t>Fax:</w:t>
            </w:r>
          </w:p>
        </w:tc>
        <w:tc>
          <w:tcPr>
            <w:tcW w:w="6506" w:type="dxa"/>
          </w:tcPr>
          <w:p w14:paraId="7DCFDA96" w14:textId="77777777" w:rsidR="00FF2672" w:rsidRPr="00786C74" w:rsidRDefault="00FF2672" w:rsidP="00FF2672">
            <w:pPr>
              <w:pStyle w:val="NoSpacing"/>
            </w:pPr>
          </w:p>
        </w:tc>
      </w:tr>
      <w:tr w:rsidR="00FF2672" w:rsidRPr="00786C74" w14:paraId="68985FB3" w14:textId="77777777" w:rsidTr="00FF2672">
        <w:trPr>
          <w:jc w:val="center"/>
        </w:trPr>
        <w:tc>
          <w:tcPr>
            <w:tcW w:w="3574" w:type="dxa"/>
          </w:tcPr>
          <w:p w14:paraId="1BC6EBCC" w14:textId="77777777" w:rsidR="00FF2672" w:rsidRPr="00786C74" w:rsidRDefault="00FF2672" w:rsidP="00FF2672">
            <w:pPr>
              <w:pStyle w:val="NoSpacing"/>
            </w:pPr>
            <w:r w:rsidRPr="00786C74">
              <w:t>Email:</w:t>
            </w:r>
          </w:p>
        </w:tc>
        <w:tc>
          <w:tcPr>
            <w:tcW w:w="6506" w:type="dxa"/>
          </w:tcPr>
          <w:p w14:paraId="3950B765" w14:textId="77777777" w:rsidR="00FF2672" w:rsidRPr="00786C74" w:rsidRDefault="00FF2672" w:rsidP="00FF2672">
            <w:pPr>
              <w:pStyle w:val="NoSpacing"/>
            </w:pPr>
          </w:p>
        </w:tc>
      </w:tr>
    </w:tbl>
    <w:p w14:paraId="389C5734" w14:textId="77777777" w:rsidR="00D530ED" w:rsidRDefault="00D530ED"/>
    <w:p w14:paraId="60CA456C" w14:textId="77777777" w:rsidR="00D530ED" w:rsidRDefault="00D530ED" w:rsidP="00D530ED">
      <w:r>
        <w:br w:type="page"/>
      </w:r>
    </w:p>
    <w:p w14:paraId="4AD630C7" w14:textId="77777777" w:rsidR="00D530ED" w:rsidRDefault="00D530ED"/>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2F4674" w:rsidRPr="00786C74" w14:paraId="01B361AB" w14:textId="77777777" w:rsidTr="00BC5538">
        <w:trPr>
          <w:jc w:val="center"/>
        </w:trPr>
        <w:tc>
          <w:tcPr>
            <w:tcW w:w="10080" w:type="dxa"/>
            <w:gridSpan w:val="2"/>
            <w:shd w:val="pct20" w:color="auto" w:fill="FFFFFF"/>
          </w:tcPr>
          <w:p w14:paraId="161A1564" w14:textId="00C9F258" w:rsidR="002F4674" w:rsidRPr="00786C74" w:rsidRDefault="002F4674" w:rsidP="0070018E">
            <w:pPr>
              <w:pStyle w:val="Heading2"/>
            </w:pPr>
            <w:r>
              <w:rPr>
                <w:caps w:val="0"/>
                <w:color w:val="auto"/>
                <w:spacing w:val="0"/>
                <w:sz w:val="22"/>
                <w:szCs w:val="22"/>
              </w:rPr>
              <w:br w:type="page"/>
            </w:r>
            <w:r w:rsidR="00B45704">
              <w:t>substance use agency/service provider</w:t>
            </w:r>
          </w:p>
        </w:tc>
      </w:tr>
      <w:tr w:rsidR="002F4674" w:rsidRPr="00786C74" w14:paraId="1DAB5440" w14:textId="77777777" w:rsidTr="00BC5538">
        <w:trPr>
          <w:jc w:val="center"/>
        </w:trPr>
        <w:tc>
          <w:tcPr>
            <w:tcW w:w="3574" w:type="dxa"/>
          </w:tcPr>
          <w:p w14:paraId="59B68369" w14:textId="77777777" w:rsidR="002F4674" w:rsidRPr="00786C74" w:rsidRDefault="002F4674" w:rsidP="00BC5538">
            <w:pPr>
              <w:pStyle w:val="NoSpacing"/>
            </w:pPr>
            <w:r w:rsidRPr="00786C74">
              <w:t>Agency Name:</w:t>
            </w:r>
          </w:p>
        </w:tc>
        <w:tc>
          <w:tcPr>
            <w:tcW w:w="6506" w:type="dxa"/>
          </w:tcPr>
          <w:p w14:paraId="49DC2604" w14:textId="77777777" w:rsidR="002F4674" w:rsidRPr="00786C74" w:rsidRDefault="002F4674" w:rsidP="00BC5538">
            <w:pPr>
              <w:pStyle w:val="NoSpacing"/>
            </w:pPr>
          </w:p>
        </w:tc>
      </w:tr>
      <w:tr w:rsidR="002F4674" w:rsidRPr="00786C74" w14:paraId="4CC45D5D" w14:textId="77777777" w:rsidTr="00BC5538">
        <w:trPr>
          <w:jc w:val="center"/>
        </w:trPr>
        <w:tc>
          <w:tcPr>
            <w:tcW w:w="3574" w:type="dxa"/>
          </w:tcPr>
          <w:p w14:paraId="50CBEB33" w14:textId="77777777" w:rsidR="002F4674" w:rsidRPr="00786C74" w:rsidRDefault="002F4674" w:rsidP="00BC5538">
            <w:pPr>
              <w:pStyle w:val="NoSpacing"/>
            </w:pPr>
            <w:r w:rsidRPr="00786C74">
              <w:t>Address:</w:t>
            </w:r>
          </w:p>
        </w:tc>
        <w:tc>
          <w:tcPr>
            <w:tcW w:w="6506" w:type="dxa"/>
          </w:tcPr>
          <w:p w14:paraId="3A0AD619" w14:textId="77777777" w:rsidR="002F4674" w:rsidRPr="00786C74" w:rsidRDefault="002F4674" w:rsidP="00BC5538">
            <w:pPr>
              <w:pStyle w:val="NoSpacing"/>
            </w:pPr>
          </w:p>
        </w:tc>
      </w:tr>
      <w:tr w:rsidR="002F4674" w:rsidRPr="00786C74" w14:paraId="11E49AC5" w14:textId="77777777" w:rsidTr="00BC5538">
        <w:trPr>
          <w:jc w:val="center"/>
        </w:trPr>
        <w:tc>
          <w:tcPr>
            <w:tcW w:w="10080" w:type="dxa"/>
            <w:gridSpan w:val="2"/>
          </w:tcPr>
          <w:p w14:paraId="243EA249" w14:textId="77777777" w:rsidR="002F4674" w:rsidRPr="00786C74" w:rsidRDefault="002F4674" w:rsidP="00BC5538">
            <w:pPr>
              <w:pStyle w:val="Heading2"/>
              <w:spacing w:before="240"/>
            </w:pPr>
            <w:r w:rsidRPr="00786C74">
              <w:t>Lead Contact</w:t>
            </w:r>
          </w:p>
        </w:tc>
      </w:tr>
      <w:tr w:rsidR="002F4674" w:rsidRPr="00786C74" w14:paraId="71B83771" w14:textId="77777777" w:rsidTr="00BC5538">
        <w:trPr>
          <w:jc w:val="center"/>
        </w:trPr>
        <w:tc>
          <w:tcPr>
            <w:tcW w:w="3574" w:type="dxa"/>
          </w:tcPr>
          <w:p w14:paraId="0A123FA7" w14:textId="77777777" w:rsidR="002F4674" w:rsidRPr="00786C74" w:rsidRDefault="002F4674" w:rsidP="00BC5538">
            <w:pPr>
              <w:pStyle w:val="NoSpacing"/>
            </w:pPr>
            <w:r w:rsidRPr="00786C74">
              <w:t>Name:</w:t>
            </w:r>
          </w:p>
        </w:tc>
        <w:tc>
          <w:tcPr>
            <w:tcW w:w="6506" w:type="dxa"/>
          </w:tcPr>
          <w:p w14:paraId="7920931A" w14:textId="77777777" w:rsidR="002F4674" w:rsidRPr="00786C74" w:rsidRDefault="002F4674" w:rsidP="00BC5538">
            <w:pPr>
              <w:pStyle w:val="NoSpacing"/>
            </w:pPr>
          </w:p>
        </w:tc>
      </w:tr>
      <w:tr w:rsidR="002F4674" w:rsidRPr="00786C74" w14:paraId="5A20A154" w14:textId="77777777" w:rsidTr="00BC5538">
        <w:trPr>
          <w:jc w:val="center"/>
        </w:trPr>
        <w:tc>
          <w:tcPr>
            <w:tcW w:w="3574" w:type="dxa"/>
          </w:tcPr>
          <w:p w14:paraId="4333D293" w14:textId="77777777" w:rsidR="002F4674" w:rsidRPr="00786C74" w:rsidRDefault="002F4674" w:rsidP="00BC5538">
            <w:pPr>
              <w:pStyle w:val="NoSpacing"/>
            </w:pPr>
            <w:r w:rsidRPr="00786C74">
              <w:t>Agency:</w:t>
            </w:r>
          </w:p>
        </w:tc>
        <w:tc>
          <w:tcPr>
            <w:tcW w:w="6506" w:type="dxa"/>
          </w:tcPr>
          <w:p w14:paraId="36223A3A" w14:textId="77777777" w:rsidR="002F4674" w:rsidRPr="00786C74" w:rsidRDefault="002F4674" w:rsidP="00BC5538">
            <w:pPr>
              <w:pStyle w:val="NoSpacing"/>
            </w:pPr>
          </w:p>
        </w:tc>
      </w:tr>
      <w:tr w:rsidR="002F4674" w:rsidRPr="00786C74" w14:paraId="1607D01E" w14:textId="77777777" w:rsidTr="00BC5538">
        <w:trPr>
          <w:jc w:val="center"/>
        </w:trPr>
        <w:tc>
          <w:tcPr>
            <w:tcW w:w="3574" w:type="dxa"/>
          </w:tcPr>
          <w:p w14:paraId="30DA00B0" w14:textId="77777777" w:rsidR="002F4674" w:rsidRPr="00786C74" w:rsidRDefault="002F4674" w:rsidP="00BC5538">
            <w:pPr>
              <w:pStyle w:val="NoSpacing"/>
            </w:pPr>
            <w:r w:rsidRPr="00786C74">
              <w:t>Address:</w:t>
            </w:r>
          </w:p>
        </w:tc>
        <w:tc>
          <w:tcPr>
            <w:tcW w:w="6506" w:type="dxa"/>
          </w:tcPr>
          <w:p w14:paraId="36592C5E" w14:textId="77777777" w:rsidR="002F4674" w:rsidRPr="00786C74" w:rsidRDefault="002F4674" w:rsidP="00BC5538">
            <w:pPr>
              <w:pStyle w:val="NoSpacing"/>
            </w:pPr>
          </w:p>
        </w:tc>
      </w:tr>
      <w:tr w:rsidR="002F4674" w:rsidRPr="00786C74" w14:paraId="0754F41E" w14:textId="77777777" w:rsidTr="00BC5538">
        <w:trPr>
          <w:jc w:val="center"/>
        </w:trPr>
        <w:tc>
          <w:tcPr>
            <w:tcW w:w="3574" w:type="dxa"/>
          </w:tcPr>
          <w:p w14:paraId="44C7CAB1" w14:textId="77777777" w:rsidR="002F4674" w:rsidRPr="00786C74" w:rsidRDefault="002F4674" w:rsidP="00BC5538">
            <w:pPr>
              <w:pStyle w:val="NoSpacing"/>
            </w:pPr>
            <w:r w:rsidRPr="00786C74">
              <w:t>City, State, Zip:</w:t>
            </w:r>
          </w:p>
        </w:tc>
        <w:tc>
          <w:tcPr>
            <w:tcW w:w="6506" w:type="dxa"/>
          </w:tcPr>
          <w:p w14:paraId="3FB7C031" w14:textId="77777777" w:rsidR="002F4674" w:rsidRPr="00786C74" w:rsidRDefault="002F4674" w:rsidP="00BC5538">
            <w:pPr>
              <w:pStyle w:val="NoSpacing"/>
            </w:pPr>
          </w:p>
        </w:tc>
      </w:tr>
      <w:tr w:rsidR="002F4674" w:rsidRPr="00786C74" w14:paraId="1EA06A7F" w14:textId="77777777" w:rsidTr="00BC5538">
        <w:trPr>
          <w:jc w:val="center"/>
        </w:trPr>
        <w:tc>
          <w:tcPr>
            <w:tcW w:w="3574" w:type="dxa"/>
          </w:tcPr>
          <w:p w14:paraId="6125CDFB" w14:textId="77777777" w:rsidR="002F4674" w:rsidRPr="00786C74" w:rsidRDefault="002F4674" w:rsidP="00BC5538">
            <w:pPr>
              <w:pStyle w:val="NoSpacing"/>
            </w:pPr>
            <w:r w:rsidRPr="00786C74">
              <w:t>Phone:</w:t>
            </w:r>
          </w:p>
        </w:tc>
        <w:tc>
          <w:tcPr>
            <w:tcW w:w="6506" w:type="dxa"/>
          </w:tcPr>
          <w:p w14:paraId="025C0109" w14:textId="77777777" w:rsidR="002F4674" w:rsidRPr="00786C74" w:rsidRDefault="002F4674" w:rsidP="00BC5538">
            <w:pPr>
              <w:pStyle w:val="NoSpacing"/>
            </w:pPr>
          </w:p>
        </w:tc>
      </w:tr>
      <w:tr w:rsidR="002F4674" w:rsidRPr="00786C74" w14:paraId="02C71EA9" w14:textId="77777777" w:rsidTr="00BC5538">
        <w:trPr>
          <w:jc w:val="center"/>
        </w:trPr>
        <w:tc>
          <w:tcPr>
            <w:tcW w:w="3574" w:type="dxa"/>
          </w:tcPr>
          <w:p w14:paraId="0B2254C5" w14:textId="77777777" w:rsidR="002F4674" w:rsidRPr="00786C74" w:rsidRDefault="002F4674" w:rsidP="00BC5538">
            <w:pPr>
              <w:pStyle w:val="NoSpacing"/>
            </w:pPr>
            <w:r w:rsidRPr="00786C74">
              <w:t>Fax:</w:t>
            </w:r>
          </w:p>
        </w:tc>
        <w:tc>
          <w:tcPr>
            <w:tcW w:w="6506" w:type="dxa"/>
          </w:tcPr>
          <w:p w14:paraId="3F1AD0C0" w14:textId="77777777" w:rsidR="002F4674" w:rsidRPr="00786C74" w:rsidRDefault="002F4674" w:rsidP="00BC5538">
            <w:pPr>
              <w:pStyle w:val="NoSpacing"/>
            </w:pPr>
          </w:p>
        </w:tc>
      </w:tr>
      <w:tr w:rsidR="002F4674" w:rsidRPr="00786C74" w14:paraId="65556ABA" w14:textId="77777777" w:rsidTr="00BC5538">
        <w:trPr>
          <w:jc w:val="center"/>
        </w:trPr>
        <w:tc>
          <w:tcPr>
            <w:tcW w:w="3574" w:type="dxa"/>
          </w:tcPr>
          <w:p w14:paraId="2BEFE2C2" w14:textId="77777777" w:rsidR="002F4674" w:rsidRPr="00786C74" w:rsidRDefault="002F4674" w:rsidP="00BC5538">
            <w:pPr>
              <w:pStyle w:val="NoSpacing"/>
            </w:pPr>
            <w:r w:rsidRPr="00786C74">
              <w:t>Email:</w:t>
            </w:r>
          </w:p>
        </w:tc>
        <w:tc>
          <w:tcPr>
            <w:tcW w:w="6506" w:type="dxa"/>
          </w:tcPr>
          <w:p w14:paraId="2CDAEA25" w14:textId="77777777" w:rsidR="002F4674" w:rsidRPr="00786C74" w:rsidRDefault="002F4674" w:rsidP="00BC5538">
            <w:pPr>
              <w:pStyle w:val="NoSpacing"/>
            </w:pPr>
          </w:p>
        </w:tc>
      </w:tr>
    </w:tbl>
    <w:p w14:paraId="18EC40E2" w14:textId="77777777" w:rsidR="002F4674" w:rsidRDefault="002F4674" w:rsidP="00A929B6"/>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FF2672" w:rsidRPr="00786C74" w14:paraId="2196E956" w14:textId="77777777" w:rsidTr="00FF2672">
        <w:trPr>
          <w:jc w:val="center"/>
        </w:trPr>
        <w:tc>
          <w:tcPr>
            <w:tcW w:w="10080" w:type="dxa"/>
            <w:gridSpan w:val="2"/>
            <w:shd w:val="pct20" w:color="auto" w:fill="FFFFFF"/>
          </w:tcPr>
          <w:p w14:paraId="3A81D360" w14:textId="0F3D6DEA" w:rsidR="00FF2672" w:rsidRPr="00786C74" w:rsidRDefault="00FF2672" w:rsidP="0070018E">
            <w:pPr>
              <w:pStyle w:val="Heading2"/>
            </w:pPr>
            <w:r>
              <w:rPr>
                <w:caps w:val="0"/>
                <w:color w:val="auto"/>
                <w:spacing w:val="0"/>
                <w:sz w:val="22"/>
                <w:szCs w:val="22"/>
              </w:rPr>
              <w:br w:type="page"/>
            </w:r>
            <w:r w:rsidR="00B45704">
              <w:t>HoUsing Authority</w:t>
            </w:r>
          </w:p>
        </w:tc>
      </w:tr>
      <w:tr w:rsidR="00FF2672" w:rsidRPr="00786C74" w14:paraId="1B372562" w14:textId="77777777" w:rsidTr="00FF2672">
        <w:trPr>
          <w:jc w:val="center"/>
        </w:trPr>
        <w:tc>
          <w:tcPr>
            <w:tcW w:w="3574" w:type="dxa"/>
          </w:tcPr>
          <w:p w14:paraId="35824B74" w14:textId="77777777" w:rsidR="00FF2672" w:rsidRPr="00786C74" w:rsidRDefault="00FF2672" w:rsidP="00FF2672">
            <w:pPr>
              <w:pStyle w:val="NoSpacing"/>
            </w:pPr>
            <w:r w:rsidRPr="00786C74">
              <w:t>Agency Name:</w:t>
            </w:r>
          </w:p>
        </w:tc>
        <w:tc>
          <w:tcPr>
            <w:tcW w:w="6506" w:type="dxa"/>
          </w:tcPr>
          <w:p w14:paraId="6295785B" w14:textId="77777777" w:rsidR="00FF2672" w:rsidRPr="00786C74" w:rsidRDefault="00FF2672" w:rsidP="00FF2672">
            <w:pPr>
              <w:pStyle w:val="NoSpacing"/>
            </w:pPr>
          </w:p>
        </w:tc>
      </w:tr>
      <w:tr w:rsidR="00FF2672" w:rsidRPr="00786C74" w14:paraId="3DBB40B4" w14:textId="77777777" w:rsidTr="00FF2672">
        <w:trPr>
          <w:jc w:val="center"/>
        </w:trPr>
        <w:tc>
          <w:tcPr>
            <w:tcW w:w="3574" w:type="dxa"/>
          </w:tcPr>
          <w:p w14:paraId="2DA1F0C7" w14:textId="77777777" w:rsidR="00FF2672" w:rsidRPr="00786C74" w:rsidRDefault="00FF2672" w:rsidP="00FF2672">
            <w:pPr>
              <w:pStyle w:val="NoSpacing"/>
            </w:pPr>
            <w:r w:rsidRPr="00786C74">
              <w:t>Address:</w:t>
            </w:r>
          </w:p>
        </w:tc>
        <w:tc>
          <w:tcPr>
            <w:tcW w:w="6506" w:type="dxa"/>
          </w:tcPr>
          <w:p w14:paraId="389EC368" w14:textId="77777777" w:rsidR="00FF2672" w:rsidRPr="00786C74" w:rsidRDefault="00FF2672" w:rsidP="00FF2672">
            <w:pPr>
              <w:pStyle w:val="NoSpacing"/>
            </w:pPr>
          </w:p>
        </w:tc>
      </w:tr>
      <w:tr w:rsidR="00FF2672" w:rsidRPr="00786C74" w14:paraId="54E8B55A" w14:textId="77777777" w:rsidTr="00FF2672">
        <w:trPr>
          <w:jc w:val="center"/>
        </w:trPr>
        <w:tc>
          <w:tcPr>
            <w:tcW w:w="10080" w:type="dxa"/>
            <w:gridSpan w:val="2"/>
          </w:tcPr>
          <w:p w14:paraId="53ADFDA6" w14:textId="77777777" w:rsidR="00FF2672" w:rsidRPr="00786C74" w:rsidRDefault="00FF2672" w:rsidP="00FF2672">
            <w:pPr>
              <w:pStyle w:val="Heading2"/>
              <w:spacing w:before="240"/>
            </w:pPr>
            <w:r w:rsidRPr="00786C74">
              <w:t>Lead Contact</w:t>
            </w:r>
          </w:p>
        </w:tc>
      </w:tr>
      <w:tr w:rsidR="00FF2672" w:rsidRPr="00786C74" w14:paraId="131C7499" w14:textId="77777777" w:rsidTr="00FF2672">
        <w:trPr>
          <w:jc w:val="center"/>
        </w:trPr>
        <w:tc>
          <w:tcPr>
            <w:tcW w:w="3574" w:type="dxa"/>
          </w:tcPr>
          <w:p w14:paraId="7E8214AF" w14:textId="77777777" w:rsidR="00FF2672" w:rsidRPr="00786C74" w:rsidRDefault="00FF2672" w:rsidP="00FF2672">
            <w:pPr>
              <w:pStyle w:val="NoSpacing"/>
            </w:pPr>
            <w:r w:rsidRPr="00786C74">
              <w:t>Name:</w:t>
            </w:r>
          </w:p>
        </w:tc>
        <w:tc>
          <w:tcPr>
            <w:tcW w:w="6506" w:type="dxa"/>
          </w:tcPr>
          <w:p w14:paraId="5F60795B" w14:textId="77777777" w:rsidR="00FF2672" w:rsidRPr="00786C74" w:rsidRDefault="00FF2672" w:rsidP="00FF2672">
            <w:pPr>
              <w:pStyle w:val="NoSpacing"/>
            </w:pPr>
          </w:p>
        </w:tc>
      </w:tr>
      <w:tr w:rsidR="00FF2672" w:rsidRPr="00786C74" w14:paraId="0E046C65" w14:textId="77777777" w:rsidTr="00FF2672">
        <w:trPr>
          <w:jc w:val="center"/>
        </w:trPr>
        <w:tc>
          <w:tcPr>
            <w:tcW w:w="3574" w:type="dxa"/>
          </w:tcPr>
          <w:p w14:paraId="45B1D192" w14:textId="77777777" w:rsidR="00FF2672" w:rsidRPr="00786C74" w:rsidRDefault="00FF2672" w:rsidP="00FF2672">
            <w:pPr>
              <w:pStyle w:val="NoSpacing"/>
            </w:pPr>
            <w:r w:rsidRPr="00786C74">
              <w:t>Agency:</w:t>
            </w:r>
          </w:p>
        </w:tc>
        <w:tc>
          <w:tcPr>
            <w:tcW w:w="6506" w:type="dxa"/>
          </w:tcPr>
          <w:p w14:paraId="51C1AC86" w14:textId="77777777" w:rsidR="00FF2672" w:rsidRPr="00786C74" w:rsidRDefault="00FF2672" w:rsidP="00FF2672">
            <w:pPr>
              <w:pStyle w:val="NoSpacing"/>
            </w:pPr>
          </w:p>
        </w:tc>
      </w:tr>
      <w:tr w:rsidR="00FF2672" w:rsidRPr="00786C74" w14:paraId="698E0D44" w14:textId="77777777" w:rsidTr="00FF2672">
        <w:trPr>
          <w:jc w:val="center"/>
        </w:trPr>
        <w:tc>
          <w:tcPr>
            <w:tcW w:w="3574" w:type="dxa"/>
          </w:tcPr>
          <w:p w14:paraId="5ABF1EC1" w14:textId="77777777" w:rsidR="00FF2672" w:rsidRPr="00786C74" w:rsidRDefault="00FF2672" w:rsidP="00FF2672">
            <w:pPr>
              <w:pStyle w:val="NoSpacing"/>
            </w:pPr>
            <w:r w:rsidRPr="00786C74">
              <w:t>Address:</w:t>
            </w:r>
          </w:p>
        </w:tc>
        <w:tc>
          <w:tcPr>
            <w:tcW w:w="6506" w:type="dxa"/>
          </w:tcPr>
          <w:p w14:paraId="710BB790" w14:textId="77777777" w:rsidR="00FF2672" w:rsidRPr="00786C74" w:rsidRDefault="00FF2672" w:rsidP="00FF2672">
            <w:pPr>
              <w:pStyle w:val="NoSpacing"/>
            </w:pPr>
          </w:p>
        </w:tc>
      </w:tr>
      <w:tr w:rsidR="00FF2672" w:rsidRPr="00786C74" w14:paraId="6733ACFC" w14:textId="77777777" w:rsidTr="00FF2672">
        <w:trPr>
          <w:jc w:val="center"/>
        </w:trPr>
        <w:tc>
          <w:tcPr>
            <w:tcW w:w="3574" w:type="dxa"/>
          </w:tcPr>
          <w:p w14:paraId="099FD095" w14:textId="77777777" w:rsidR="00FF2672" w:rsidRPr="00786C74" w:rsidRDefault="00FF2672" w:rsidP="00FF2672">
            <w:pPr>
              <w:pStyle w:val="NoSpacing"/>
            </w:pPr>
            <w:r w:rsidRPr="00786C74">
              <w:t>City, State, Zip:</w:t>
            </w:r>
          </w:p>
        </w:tc>
        <w:tc>
          <w:tcPr>
            <w:tcW w:w="6506" w:type="dxa"/>
          </w:tcPr>
          <w:p w14:paraId="5311A6AA" w14:textId="77777777" w:rsidR="00FF2672" w:rsidRPr="00786C74" w:rsidRDefault="00FF2672" w:rsidP="00FF2672">
            <w:pPr>
              <w:pStyle w:val="NoSpacing"/>
            </w:pPr>
          </w:p>
        </w:tc>
      </w:tr>
      <w:tr w:rsidR="00FF2672" w:rsidRPr="00786C74" w14:paraId="02D98A6A" w14:textId="77777777" w:rsidTr="00FF2672">
        <w:trPr>
          <w:jc w:val="center"/>
        </w:trPr>
        <w:tc>
          <w:tcPr>
            <w:tcW w:w="3574" w:type="dxa"/>
          </w:tcPr>
          <w:p w14:paraId="44802899" w14:textId="77777777" w:rsidR="00FF2672" w:rsidRPr="00786C74" w:rsidRDefault="00FF2672" w:rsidP="00FF2672">
            <w:pPr>
              <w:pStyle w:val="NoSpacing"/>
            </w:pPr>
            <w:r w:rsidRPr="00786C74">
              <w:t>Phone:</w:t>
            </w:r>
          </w:p>
        </w:tc>
        <w:tc>
          <w:tcPr>
            <w:tcW w:w="6506" w:type="dxa"/>
          </w:tcPr>
          <w:p w14:paraId="03A24263" w14:textId="77777777" w:rsidR="00FF2672" w:rsidRPr="00786C74" w:rsidRDefault="00FF2672" w:rsidP="00FF2672">
            <w:pPr>
              <w:pStyle w:val="NoSpacing"/>
            </w:pPr>
          </w:p>
        </w:tc>
      </w:tr>
      <w:tr w:rsidR="00FF2672" w:rsidRPr="00786C74" w14:paraId="27F94EBF" w14:textId="77777777" w:rsidTr="00FF2672">
        <w:trPr>
          <w:jc w:val="center"/>
        </w:trPr>
        <w:tc>
          <w:tcPr>
            <w:tcW w:w="3574" w:type="dxa"/>
          </w:tcPr>
          <w:p w14:paraId="6E9FABB1" w14:textId="77777777" w:rsidR="00FF2672" w:rsidRPr="00786C74" w:rsidRDefault="00FF2672" w:rsidP="00FF2672">
            <w:pPr>
              <w:pStyle w:val="NoSpacing"/>
            </w:pPr>
            <w:r w:rsidRPr="00786C74">
              <w:t>Fax:</w:t>
            </w:r>
          </w:p>
        </w:tc>
        <w:tc>
          <w:tcPr>
            <w:tcW w:w="6506" w:type="dxa"/>
          </w:tcPr>
          <w:p w14:paraId="7E8AA56D" w14:textId="77777777" w:rsidR="00FF2672" w:rsidRPr="00786C74" w:rsidRDefault="00FF2672" w:rsidP="00FF2672">
            <w:pPr>
              <w:pStyle w:val="NoSpacing"/>
            </w:pPr>
          </w:p>
        </w:tc>
      </w:tr>
      <w:tr w:rsidR="00FF2672" w:rsidRPr="00786C74" w14:paraId="203264FD" w14:textId="77777777" w:rsidTr="00FF2672">
        <w:trPr>
          <w:jc w:val="center"/>
        </w:trPr>
        <w:tc>
          <w:tcPr>
            <w:tcW w:w="3574" w:type="dxa"/>
          </w:tcPr>
          <w:p w14:paraId="224EAA83" w14:textId="77777777" w:rsidR="00FF2672" w:rsidRPr="00786C74" w:rsidRDefault="00FF2672" w:rsidP="00FF2672">
            <w:pPr>
              <w:pStyle w:val="NoSpacing"/>
            </w:pPr>
            <w:r w:rsidRPr="00786C74">
              <w:t>Email:</w:t>
            </w:r>
          </w:p>
        </w:tc>
        <w:tc>
          <w:tcPr>
            <w:tcW w:w="6506" w:type="dxa"/>
          </w:tcPr>
          <w:p w14:paraId="3EF0351D" w14:textId="77777777" w:rsidR="00FF2672" w:rsidRPr="00786C74" w:rsidRDefault="00FF2672" w:rsidP="00FF2672">
            <w:pPr>
              <w:pStyle w:val="NoSpacing"/>
            </w:pPr>
          </w:p>
        </w:tc>
      </w:tr>
    </w:tbl>
    <w:p w14:paraId="48591461" w14:textId="77777777" w:rsidR="00B500B2" w:rsidRDefault="00B500B2" w:rsidP="001A2F5D">
      <w:pPr>
        <w:jc w:val="cente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B500B2" w:rsidRPr="00786C74" w14:paraId="0030558C" w14:textId="77777777" w:rsidTr="009D1D62">
        <w:trPr>
          <w:jc w:val="center"/>
        </w:trPr>
        <w:tc>
          <w:tcPr>
            <w:tcW w:w="10080" w:type="dxa"/>
            <w:gridSpan w:val="2"/>
            <w:shd w:val="pct20" w:color="auto" w:fill="FFFFFF"/>
          </w:tcPr>
          <w:p w14:paraId="1C6F983E" w14:textId="4C956245" w:rsidR="00B500B2" w:rsidRPr="00786C74" w:rsidRDefault="00B500B2" w:rsidP="00B45704">
            <w:pPr>
              <w:pStyle w:val="Heading2"/>
            </w:pPr>
            <w:r>
              <w:rPr>
                <w:caps w:val="0"/>
                <w:color w:val="auto"/>
                <w:spacing w:val="0"/>
                <w:sz w:val="22"/>
                <w:szCs w:val="22"/>
              </w:rPr>
              <w:br w:type="page"/>
            </w:r>
            <w:r w:rsidR="00B45704">
              <w:t>Social Security/Medicaid</w:t>
            </w:r>
          </w:p>
        </w:tc>
      </w:tr>
      <w:tr w:rsidR="00B500B2" w:rsidRPr="00786C74" w14:paraId="6FCE3D59" w14:textId="77777777" w:rsidTr="009D1D62">
        <w:trPr>
          <w:jc w:val="center"/>
        </w:trPr>
        <w:tc>
          <w:tcPr>
            <w:tcW w:w="3574" w:type="dxa"/>
          </w:tcPr>
          <w:p w14:paraId="594E9939" w14:textId="77777777" w:rsidR="00B500B2" w:rsidRPr="00786C74" w:rsidRDefault="00B500B2" w:rsidP="009D1D62">
            <w:pPr>
              <w:pStyle w:val="NoSpacing"/>
            </w:pPr>
            <w:r w:rsidRPr="00786C74">
              <w:t>Agency Name:</w:t>
            </w:r>
          </w:p>
        </w:tc>
        <w:tc>
          <w:tcPr>
            <w:tcW w:w="6506" w:type="dxa"/>
          </w:tcPr>
          <w:p w14:paraId="375916D8" w14:textId="77777777" w:rsidR="00B500B2" w:rsidRPr="00786C74" w:rsidRDefault="00B500B2" w:rsidP="009D1D62">
            <w:pPr>
              <w:pStyle w:val="NoSpacing"/>
            </w:pPr>
          </w:p>
        </w:tc>
      </w:tr>
      <w:tr w:rsidR="00B500B2" w:rsidRPr="00786C74" w14:paraId="4CC47634" w14:textId="77777777" w:rsidTr="009D1D62">
        <w:trPr>
          <w:jc w:val="center"/>
        </w:trPr>
        <w:tc>
          <w:tcPr>
            <w:tcW w:w="3574" w:type="dxa"/>
          </w:tcPr>
          <w:p w14:paraId="56147A37" w14:textId="77777777" w:rsidR="00B500B2" w:rsidRPr="00786C74" w:rsidRDefault="00B500B2" w:rsidP="009D1D62">
            <w:pPr>
              <w:pStyle w:val="NoSpacing"/>
            </w:pPr>
            <w:r w:rsidRPr="00786C74">
              <w:t>Address:</w:t>
            </w:r>
          </w:p>
        </w:tc>
        <w:tc>
          <w:tcPr>
            <w:tcW w:w="6506" w:type="dxa"/>
          </w:tcPr>
          <w:p w14:paraId="6AA1659F" w14:textId="77777777" w:rsidR="00B500B2" w:rsidRPr="00786C74" w:rsidRDefault="00B500B2" w:rsidP="009D1D62">
            <w:pPr>
              <w:pStyle w:val="NoSpacing"/>
            </w:pPr>
          </w:p>
        </w:tc>
      </w:tr>
      <w:tr w:rsidR="00B500B2" w:rsidRPr="00786C74" w14:paraId="5D64D158" w14:textId="77777777" w:rsidTr="009D1D62">
        <w:trPr>
          <w:jc w:val="center"/>
        </w:trPr>
        <w:tc>
          <w:tcPr>
            <w:tcW w:w="10080" w:type="dxa"/>
            <w:gridSpan w:val="2"/>
          </w:tcPr>
          <w:p w14:paraId="27F782E2" w14:textId="77777777" w:rsidR="00B500B2" w:rsidRPr="00786C74" w:rsidRDefault="00B500B2" w:rsidP="009D1D62">
            <w:pPr>
              <w:pStyle w:val="Heading2"/>
              <w:spacing w:before="240"/>
            </w:pPr>
            <w:r w:rsidRPr="00786C74">
              <w:t>Lead Contact</w:t>
            </w:r>
          </w:p>
        </w:tc>
      </w:tr>
      <w:tr w:rsidR="00B500B2" w:rsidRPr="00786C74" w14:paraId="2120F541" w14:textId="77777777" w:rsidTr="009D1D62">
        <w:trPr>
          <w:jc w:val="center"/>
        </w:trPr>
        <w:tc>
          <w:tcPr>
            <w:tcW w:w="3574" w:type="dxa"/>
          </w:tcPr>
          <w:p w14:paraId="7FC0147A" w14:textId="77777777" w:rsidR="00B500B2" w:rsidRPr="00786C74" w:rsidRDefault="00B500B2" w:rsidP="009D1D62">
            <w:pPr>
              <w:pStyle w:val="NoSpacing"/>
            </w:pPr>
            <w:r w:rsidRPr="00786C74">
              <w:t>Name:</w:t>
            </w:r>
          </w:p>
        </w:tc>
        <w:tc>
          <w:tcPr>
            <w:tcW w:w="6506" w:type="dxa"/>
          </w:tcPr>
          <w:p w14:paraId="06DE81A9" w14:textId="77777777" w:rsidR="00B500B2" w:rsidRPr="00786C74" w:rsidRDefault="00B500B2" w:rsidP="009D1D62">
            <w:pPr>
              <w:pStyle w:val="NoSpacing"/>
            </w:pPr>
          </w:p>
        </w:tc>
      </w:tr>
      <w:tr w:rsidR="00B500B2" w:rsidRPr="00786C74" w14:paraId="6FCD95FF" w14:textId="77777777" w:rsidTr="009D1D62">
        <w:trPr>
          <w:jc w:val="center"/>
        </w:trPr>
        <w:tc>
          <w:tcPr>
            <w:tcW w:w="3574" w:type="dxa"/>
          </w:tcPr>
          <w:p w14:paraId="086D95AF" w14:textId="77777777" w:rsidR="00B500B2" w:rsidRPr="00786C74" w:rsidRDefault="00B500B2" w:rsidP="009D1D62">
            <w:pPr>
              <w:pStyle w:val="NoSpacing"/>
            </w:pPr>
            <w:r w:rsidRPr="00786C74">
              <w:t>Agency:</w:t>
            </w:r>
          </w:p>
        </w:tc>
        <w:tc>
          <w:tcPr>
            <w:tcW w:w="6506" w:type="dxa"/>
          </w:tcPr>
          <w:p w14:paraId="6F141098" w14:textId="77777777" w:rsidR="00B500B2" w:rsidRPr="00786C74" w:rsidRDefault="00B500B2" w:rsidP="009D1D62">
            <w:pPr>
              <w:pStyle w:val="NoSpacing"/>
            </w:pPr>
          </w:p>
        </w:tc>
      </w:tr>
      <w:tr w:rsidR="00B500B2" w:rsidRPr="00786C74" w14:paraId="42DA7CBA" w14:textId="77777777" w:rsidTr="009D1D62">
        <w:trPr>
          <w:jc w:val="center"/>
        </w:trPr>
        <w:tc>
          <w:tcPr>
            <w:tcW w:w="3574" w:type="dxa"/>
          </w:tcPr>
          <w:p w14:paraId="3D003E5D" w14:textId="77777777" w:rsidR="00B500B2" w:rsidRPr="00786C74" w:rsidRDefault="00B500B2" w:rsidP="009D1D62">
            <w:pPr>
              <w:pStyle w:val="NoSpacing"/>
            </w:pPr>
            <w:r w:rsidRPr="00786C74">
              <w:t>Address:</w:t>
            </w:r>
          </w:p>
        </w:tc>
        <w:tc>
          <w:tcPr>
            <w:tcW w:w="6506" w:type="dxa"/>
          </w:tcPr>
          <w:p w14:paraId="4D6550D3" w14:textId="77777777" w:rsidR="00B500B2" w:rsidRPr="00786C74" w:rsidRDefault="00B500B2" w:rsidP="009D1D62">
            <w:pPr>
              <w:pStyle w:val="NoSpacing"/>
            </w:pPr>
          </w:p>
        </w:tc>
      </w:tr>
      <w:tr w:rsidR="00B500B2" w:rsidRPr="00786C74" w14:paraId="4121263A" w14:textId="77777777" w:rsidTr="009D1D62">
        <w:trPr>
          <w:jc w:val="center"/>
        </w:trPr>
        <w:tc>
          <w:tcPr>
            <w:tcW w:w="3574" w:type="dxa"/>
          </w:tcPr>
          <w:p w14:paraId="52EFCFC0" w14:textId="77777777" w:rsidR="00B500B2" w:rsidRPr="00786C74" w:rsidRDefault="00B500B2" w:rsidP="009D1D62">
            <w:pPr>
              <w:pStyle w:val="NoSpacing"/>
            </w:pPr>
            <w:r w:rsidRPr="00786C74">
              <w:t>City, State, Zip:</w:t>
            </w:r>
          </w:p>
        </w:tc>
        <w:tc>
          <w:tcPr>
            <w:tcW w:w="6506" w:type="dxa"/>
          </w:tcPr>
          <w:p w14:paraId="5501CCF8" w14:textId="77777777" w:rsidR="00B500B2" w:rsidRPr="00786C74" w:rsidRDefault="00B500B2" w:rsidP="009D1D62">
            <w:pPr>
              <w:pStyle w:val="NoSpacing"/>
            </w:pPr>
          </w:p>
        </w:tc>
      </w:tr>
      <w:tr w:rsidR="00B500B2" w:rsidRPr="00786C74" w14:paraId="17CCE44E" w14:textId="77777777" w:rsidTr="009D1D62">
        <w:trPr>
          <w:jc w:val="center"/>
        </w:trPr>
        <w:tc>
          <w:tcPr>
            <w:tcW w:w="3574" w:type="dxa"/>
          </w:tcPr>
          <w:p w14:paraId="2FC45AA2" w14:textId="77777777" w:rsidR="00B500B2" w:rsidRPr="00786C74" w:rsidRDefault="00B500B2" w:rsidP="009D1D62">
            <w:pPr>
              <w:pStyle w:val="NoSpacing"/>
            </w:pPr>
            <w:r w:rsidRPr="00786C74">
              <w:t>Phone:</w:t>
            </w:r>
          </w:p>
        </w:tc>
        <w:tc>
          <w:tcPr>
            <w:tcW w:w="6506" w:type="dxa"/>
          </w:tcPr>
          <w:p w14:paraId="1AD5D158" w14:textId="77777777" w:rsidR="00B500B2" w:rsidRPr="00786C74" w:rsidRDefault="00B500B2" w:rsidP="009D1D62">
            <w:pPr>
              <w:pStyle w:val="NoSpacing"/>
            </w:pPr>
          </w:p>
        </w:tc>
      </w:tr>
      <w:tr w:rsidR="00B500B2" w:rsidRPr="00786C74" w14:paraId="5FFB638F" w14:textId="77777777" w:rsidTr="009D1D62">
        <w:trPr>
          <w:jc w:val="center"/>
        </w:trPr>
        <w:tc>
          <w:tcPr>
            <w:tcW w:w="3574" w:type="dxa"/>
          </w:tcPr>
          <w:p w14:paraId="2A5F34D1" w14:textId="77777777" w:rsidR="00B500B2" w:rsidRPr="00786C74" w:rsidRDefault="00B500B2" w:rsidP="009D1D62">
            <w:pPr>
              <w:pStyle w:val="NoSpacing"/>
            </w:pPr>
            <w:r w:rsidRPr="00786C74">
              <w:t>Fax:</w:t>
            </w:r>
          </w:p>
        </w:tc>
        <w:tc>
          <w:tcPr>
            <w:tcW w:w="6506" w:type="dxa"/>
          </w:tcPr>
          <w:p w14:paraId="2179FD69" w14:textId="77777777" w:rsidR="00B500B2" w:rsidRPr="00786C74" w:rsidRDefault="00B500B2" w:rsidP="009D1D62">
            <w:pPr>
              <w:pStyle w:val="NoSpacing"/>
            </w:pPr>
          </w:p>
        </w:tc>
      </w:tr>
      <w:tr w:rsidR="00B500B2" w:rsidRPr="00786C74" w14:paraId="73E4EC4F" w14:textId="77777777" w:rsidTr="009D1D62">
        <w:trPr>
          <w:jc w:val="center"/>
        </w:trPr>
        <w:tc>
          <w:tcPr>
            <w:tcW w:w="3574" w:type="dxa"/>
          </w:tcPr>
          <w:p w14:paraId="4A274A8D" w14:textId="77777777" w:rsidR="00B500B2" w:rsidRPr="00786C74" w:rsidRDefault="00B500B2" w:rsidP="009D1D62">
            <w:pPr>
              <w:pStyle w:val="NoSpacing"/>
            </w:pPr>
            <w:r w:rsidRPr="00786C74">
              <w:t>Email:</w:t>
            </w:r>
          </w:p>
        </w:tc>
        <w:tc>
          <w:tcPr>
            <w:tcW w:w="6506" w:type="dxa"/>
          </w:tcPr>
          <w:p w14:paraId="6063E8C0" w14:textId="77777777" w:rsidR="00B500B2" w:rsidRPr="00786C74" w:rsidRDefault="00B500B2" w:rsidP="009D1D62">
            <w:pPr>
              <w:pStyle w:val="NoSpacing"/>
            </w:pPr>
          </w:p>
        </w:tc>
      </w:tr>
    </w:tbl>
    <w:p w14:paraId="304A7562" w14:textId="77777777" w:rsidR="0086506E" w:rsidRDefault="0086506E" w:rsidP="001A2F5D">
      <w:pPr>
        <w:jc w:val="center"/>
      </w:pPr>
    </w:p>
    <w:p w14:paraId="3385EC9F" w14:textId="77777777" w:rsidR="0086506E" w:rsidRDefault="0086506E" w:rsidP="001A2F5D">
      <w:pPr>
        <w:jc w:val="center"/>
      </w:pPr>
    </w:p>
    <w:p w14:paraId="33D35632" w14:textId="77777777" w:rsidR="0086506E" w:rsidRDefault="0086506E" w:rsidP="001A2F5D">
      <w:pPr>
        <w:jc w:val="center"/>
      </w:pPr>
    </w:p>
    <w:p w14:paraId="4D9E8C1D" w14:textId="77777777" w:rsidR="0086506E" w:rsidRDefault="0086506E" w:rsidP="001A2F5D">
      <w:pPr>
        <w:jc w:val="center"/>
      </w:pPr>
    </w:p>
    <w:p w14:paraId="5672071B" w14:textId="77777777" w:rsidR="0086506E" w:rsidRDefault="0086506E" w:rsidP="001A2F5D">
      <w:pPr>
        <w:jc w:val="center"/>
      </w:pPr>
    </w:p>
    <w:p w14:paraId="6F877717" w14:textId="77777777" w:rsidR="0086506E" w:rsidRDefault="0086506E" w:rsidP="001A2F5D">
      <w:pPr>
        <w:jc w:val="center"/>
      </w:pPr>
    </w:p>
    <w:p w14:paraId="3AF096DB" w14:textId="77777777" w:rsidR="0086506E" w:rsidRDefault="0086506E" w:rsidP="001A2F5D">
      <w:pPr>
        <w:jc w:val="center"/>
      </w:pPr>
    </w:p>
    <w:p w14:paraId="3AD81FCF" w14:textId="77777777" w:rsidR="0086506E" w:rsidRDefault="0086506E" w:rsidP="001A2F5D">
      <w:pPr>
        <w:jc w:val="center"/>
      </w:pPr>
    </w:p>
    <w:p w14:paraId="10491049" w14:textId="77777777" w:rsidR="0086506E" w:rsidRDefault="0086506E" w:rsidP="001A2F5D">
      <w:pPr>
        <w:jc w:val="center"/>
      </w:pPr>
    </w:p>
    <w:p w14:paraId="5E0269F4" w14:textId="77777777" w:rsidR="0086506E" w:rsidRDefault="0086506E" w:rsidP="0086506E"/>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86506E" w:rsidRPr="00786C74" w14:paraId="42CA75BD" w14:textId="77777777" w:rsidTr="0086506E">
        <w:trPr>
          <w:jc w:val="center"/>
        </w:trPr>
        <w:tc>
          <w:tcPr>
            <w:tcW w:w="10080" w:type="dxa"/>
            <w:gridSpan w:val="2"/>
            <w:shd w:val="pct20" w:color="auto" w:fill="FFFFFF"/>
          </w:tcPr>
          <w:p w14:paraId="1DA7A0A4" w14:textId="79E8D1CD" w:rsidR="0086506E" w:rsidRPr="00786C74" w:rsidRDefault="0086506E" w:rsidP="00B45704">
            <w:pPr>
              <w:pStyle w:val="Heading2"/>
            </w:pPr>
            <w:r>
              <w:rPr>
                <w:caps w:val="0"/>
                <w:color w:val="auto"/>
                <w:spacing w:val="0"/>
                <w:sz w:val="22"/>
                <w:szCs w:val="22"/>
              </w:rPr>
              <w:br w:type="page"/>
            </w:r>
            <w:r w:rsidR="00B45704">
              <w:t>Law Enforcement</w:t>
            </w:r>
          </w:p>
        </w:tc>
      </w:tr>
      <w:tr w:rsidR="0086506E" w:rsidRPr="00786C74" w14:paraId="639B96B0" w14:textId="77777777" w:rsidTr="0086506E">
        <w:trPr>
          <w:jc w:val="center"/>
        </w:trPr>
        <w:tc>
          <w:tcPr>
            <w:tcW w:w="3574" w:type="dxa"/>
          </w:tcPr>
          <w:p w14:paraId="6C13BC68" w14:textId="77777777" w:rsidR="0086506E" w:rsidRPr="00786C74" w:rsidRDefault="0086506E" w:rsidP="0086506E">
            <w:pPr>
              <w:pStyle w:val="NoSpacing"/>
            </w:pPr>
            <w:r w:rsidRPr="00786C74">
              <w:t>Agency Name:</w:t>
            </w:r>
          </w:p>
        </w:tc>
        <w:tc>
          <w:tcPr>
            <w:tcW w:w="6506" w:type="dxa"/>
          </w:tcPr>
          <w:p w14:paraId="4C2FDF70" w14:textId="77777777" w:rsidR="0086506E" w:rsidRPr="00786C74" w:rsidRDefault="0086506E" w:rsidP="0086506E">
            <w:pPr>
              <w:pStyle w:val="NoSpacing"/>
            </w:pPr>
          </w:p>
        </w:tc>
      </w:tr>
      <w:tr w:rsidR="0086506E" w:rsidRPr="00786C74" w14:paraId="16C7E718" w14:textId="77777777" w:rsidTr="0086506E">
        <w:trPr>
          <w:jc w:val="center"/>
        </w:trPr>
        <w:tc>
          <w:tcPr>
            <w:tcW w:w="3574" w:type="dxa"/>
          </w:tcPr>
          <w:p w14:paraId="62F0D752" w14:textId="77777777" w:rsidR="0086506E" w:rsidRPr="00786C74" w:rsidRDefault="0086506E" w:rsidP="0086506E">
            <w:pPr>
              <w:pStyle w:val="NoSpacing"/>
            </w:pPr>
            <w:r w:rsidRPr="00786C74">
              <w:t>Address:</w:t>
            </w:r>
          </w:p>
        </w:tc>
        <w:tc>
          <w:tcPr>
            <w:tcW w:w="6506" w:type="dxa"/>
          </w:tcPr>
          <w:p w14:paraId="4C814885" w14:textId="77777777" w:rsidR="0086506E" w:rsidRPr="00786C74" w:rsidRDefault="0086506E" w:rsidP="0086506E">
            <w:pPr>
              <w:pStyle w:val="NoSpacing"/>
            </w:pPr>
          </w:p>
        </w:tc>
      </w:tr>
      <w:tr w:rsidR="0086506E" w:rsidRPr="00786C74" w14:paraId="2BAD9783" w14:textId="77777777" w:rsidTr="0086506E">
        <w:trPr>
          <w:jc w:val="center"/>
        </w:trPr>
        <w:tc>
          <w:tcPr>
            <w:tcW w:w="10080" w:type="dxa"/>
            <w:gridSpan w:val="2"/>
          </w:tcPr>
          <w:p w14:paraId="0DF92FDB" w14:textId="77777777" w:rsidR="0086506E" w:rsidRPr="00786C74" w:rsidRDefault="0086506E" w:rsidP="0086506E">
            <w:pPr>
              <w:pStyle w:val="Heading2"/>
              <w:spacing w:before="240"/>
            </w:pPr>
            <w:r w:rsidRPr="00786C74">
              <w:t>Lead Contact</w:t>
            </w:r>
          </w:p>
        </w:tc>
      </w:tr>
      <w:tr w:rsidR="0086506E" w:rsidRPr="00786C74" w14:paraId="73AD0A5B" w14:textId="77777777" w:rsidTr="0086506E">
        <w:trPr>
          <w:jc w:val="center"/>
        </w:trPr>
        <w:tc>
          <w:tcPr>
            <w:tcW w:w="3574" w:type="dxa"/>
          </w:tcPr>
          <w:p w14:paraId="3D9A43D9" w14:textId="77777777" w:rsidR="0086506E" w:rsidRPr="00786C74" w:rsidRDefault="0086506E" w:rsidP="0086506E">
            <w:pPr>
              <w:pStyle w:val="NoSpacing"/>
            </w:pPr>
            <w:r w:rsidRPr="00786C74">
              <w:t>Name:</w:t>
            </w:r>
          </w:p>
        </w:tc>
        <w:tc>
          <w:tcPr>
            <w:tcW w:w="6506" w:type="dxa"/>
          </w:tcPr>
          <w:p w14:paraId="6229ABB4" w14:textId="77777777" w:rsidR="0086506E" w:rsidRPr="00786C74" w:rsidRDefault="0086506E" w:rsidP="0086506E">
            <w:pPr>
              <w:pStyle w:val="NoSpacing"/>
            </w:pPr>
          </w:p>
        </w:tc>
      </w:tr>
      <w:tr w:rsidR="0086506E" w:rsidRPr="00786C74" w14:paraId="4669F00B" w14:textId="77777777" w:rsidTr="0086506E">
        <w:trPr>
          <w:jc w:val="center"/>
        </w:trPr>
        <w:tc>
          <w:tcPr>
            <w:tcW w:w="3574" w:type="dxa"/>
          </w:tcPr>
          <w:p w14:paraId="50732976" w14:textId="77777777" w:rsidR="0086506E" w:rsidRPr="00786C74" w:rsidRDefault="0086506E" w:rsidP="0086506E">
            <w:pPr>
              <w:pStyle w:val="NoSpacing"/>
            </w:pPr>
            <w:r w:rsidRPr="00786C74">
              <w:t>Agency:</w:t>
            </w:r>
          </w:p>
        </w:tc>
        <w:tc>
          <w:tcPr>
            <w:tcW w:w="6506" w:type="dxa"/>
          </w:tcPr>
          <w:p w14:paraId="6D0A7CFD" w14:textId="77777777" w:rsidR="0086506E" w:rsidRPr="00786C74" w:rsidRDefault="0086506E" w:rsidP="0086506E">
            <w:pPr>
              <w:pStyle w:val="NoSpacing"/>
            </w:pPr>
          </w:p>
        </w:tc>
      </w:tr>
      <w:tr w:rsidR="0086506E" w:rsidRPr="00786C74" w14:paraId="05D42587" w14:textId="77777777" w:rsidTr="0086506E">
        <w:trPr>
          <w:jc w:val="center"/>
        </w:trPr>
        <w:tc>
          <w:tcPr>
            <w:tcW w:w="3574" w:type="dxa"/>
          </w:tcPr>
          <w:p w14:paraId="692AB2D4" w14:textId="77777777" w:rsidR="0086506E" w:rsidRPr="00786C74" w:rsidRDefault="0086506E" w:rsidP="0086506E">
            <w:pPr>
              <w:pStyle w:val="NoSpacing"/>
            </w:pPr>
            <w:r w:rsidRPr="00786C74">
              <w:t>Address:</w:t>
            </w:r>
          </w:p>
        </w:tc>
        <w:tc>
          <w:tcPr>
            <w:tcW w:w="6506" w:type="dxa"/>
          </w:tcPr>
          <w:p w14:paraId="261B713E" w14:textId="77777777" w:rsidR="0086506E" w:rsidRPr="00786C74" w:rsidRDefault="0086506E" w:rsidP="0086506E">
            <w:pPr>
              <w:pStyle w:val="NoSpacing"/>
            </w:pPr>
          </w:p>
        </w:tc>
      </w:tr>
      <w:tr w:rsidR="0086506E" w:rsidRPr="00786C74" w14:paraId="3C705A61" w14:textId="77777777" w:rsidTr="0086506E">
        <w:trPr>
          <w:jc w:val="center"/>
        </w:trPr>
        <w:tc>
          <w:tcPr>
            <w:tcW w:w="3574" w:type="dxa"/>
          </w:tcPr>
          <w:p w14:paraId="36B062E4" w14:textId="77777777" w:rsidR="0086506E" w:rsidRPr="00786C74" w:rsidRDefault="0086506E" w:rsidP="0086506E">
            <w:pPr>
              <w:pStyle w:val="NoSpacing"/>
            </w:pPr>
            <w:r w:rsidRPr="00786C74">
              <w:t>City, State, Zip:</w:t>
            </w:r>
          </w:p>
        </w:tc>
        <w:tc>
          <w:tcPr>
            <w:tcW w:w="6506" w:type="dxa"/>
          </w:tcPr>
          <w:p w14:paraId="27CE9D2C" w14:textId="77777777" w:rsidR="0086506E" w:rsidRPr="00786C74" w:rsidRDefault="0086506E" w:rsidP="0086506E">
            <w:pPr>
              <w:pStyle w:val="NoSpacing"/>
            </w:pPr>
          </w:p>
        </w:tc>
      </w:tr>
      <w:tr w:rsidR="0086506E" w:rsidRPr="00786C74" w14:paraId="7029D1EC" w14:textId="77777777" w:rsidTr="0086506E">
        <w:trPr>
          <w:jc w:val="center"/>
        </w:trPr>
        <w:tc>
          <w:tcPr>
            <w:tcW w:w="3574" w:type="dxa"/>
          </w:tcPr>
          <w:p w14:paraId="3D481A53" w14:textId="77777777" w:rsidR="0086506E" w:rsidRPr="00786C74" w:rsidRDefault="0086506E" w:rsidP="0086506E">
            <w:pPr>
              <w:pStyle w:val="NoSpacing"/>
            </w:pPr>
            <w:r w:rsidRPr="00786C74">
              <w:t>Phone:</w:t>
            </w:r>
          </w:p>
        </w:tc>
        <w:tc>
          <w:tcPr>
            <w:tcW w:w="6506" w:type="dxa"/>
          </w:tcPr>
          <w:p w14:paraId="1226A8E3" w14:textId="77777777" w:rsidR="0086506E" w:rsidRPr="00786C74" w:rsidRDefault="0086506E" w:rsidP="0086506E">
            <w:pPr>
              <w:pStyle w:val="NoSpacing"/>
            </w:pPr>
          </w:p>
        </w:tc>
      </w:tr>
      <w:tr w:rsidR="0086506E" w:rsidRPr="00786C74" w14:paraId="3C2633B7" w14:textId="77777777" w:rsidTr="0086506E">
        <w:trPr>
          <w:jc w:val="center"/>
        </w:trPr>
        <w:tc>
          <w:tcPr>
            <w:tcW w:w="3574" w:type="dxa"/>
          </w:tcPr>
          <w:p w14:paraId="0F673330" w14:textId="77777777" w:rsidR="0086506E" w:rsidRPr="00786C74" w:rsidRDefault="0086506E" w:rsidP="0086506E">
            <w:pPr>
              <w:pStyle w:val="NoSpacing"/>
            </w:pPr>
            <w:r w:rsidRPr="00786C74">
              <w:t>Fax:</w:t>
            </w:r>
          </w:p>
        </w:tc>
        <w:tc>
          <w:tcPr>
            <w:tcW w:w="6506" w:type="dxa"/>
          </w:tcPr>
          <w:p w14:paraId="05237402" w14:textId="77777777" w:rsidR="0086506E" w:rsidRPr="00786C74" w:rsidRDefault="0086506E" w:rsidP="0086506E">
            <w:pPr>
              <w:pStyle w:val="NoSpacing"/>
            </w:pPr>
          </w:p>
        </w:tc>
      </w:tr>
      <w:tr w:rsidR="0086506E" w:rsidRPr="00786C74" w14:paraId="40C56A97" w14:textId="77777777" w:rsidTr="0086506E">
        <w:trPr>
          <w:jc w:val="center"/>
        </w:trPr>
        <w:tc>
          <w:tcPr>
            <w:tcW w:w="3574" w:type="dxa"/>
          </w:tcPr>
          <w:p w14:paraId="209AB5CB" w14:textId="77777777" w:rsidR="0086506E" w:rsidRPr="00786C74" w:rsidRDefault="0086506E" w:rsidP="0086506E">
            <w:pPr>
              <w:pStyle w:val="NoSpacing"/>
            </w:pPr>
            <w:r w:rsidRPr="00786C74">
              <w:t>Email:</w:t>
            </w:r>
          </w:p>
        </w:tc>
        <w:tc>
          <w:tcPr>
            <w:tcW w:w="6506" w:type="dxa"/>
          </w:tcPr>
          <w:p w14:paraId="6A3CFD11" w14:textId="77777777" w:rsidR="0086506E" w:rsidRPr="00786C74" w:rsidRDefault="0086506E" w:rsidP="0086506E">
            <w:pPr>
              <w:pStyle w:val="NoSpacing"/>
            </w:pPr>
          </w:p>
        </w:tc>
      </w:tr>
    </w:tbl>
    <w:p w14:paraId="7096EE88" w14:textId="77777777" w:rsidR="0086506E" w:rsidRDefault="0086506E" w:rsidP="0086506E"/>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86506E" w:rsidRPr="00786C74" w14:paraId="4DC2315F" w14:textId="77777777" w:rsidTr="0086506E">
        <w:trPr>
          <w:jc w:val="center"/>
        </w:trPr>
        <w:tc>
          <w:tcPr>
            <w:tcW w:w="10080" w:type="dxa"/>
            <w:gridSpan w:val="2"/>
            <w:shd w:val="pct20" w:color="auto" w:fill="FFFFFF"/>
          </w:tcPr>
          <w:p w14:paraId="6949C2C7" w14:textId="4D67B643" w:rsidR="0086506E" w:rsidRPr="00786C74" w:rsidRDefault="0086506E" w:rsidP="0086506E">
            <w:pPr>
              <w:pStyle w:val="Heading2"/>
            </w:pPr>
            <w:r>
              <w:rPr>
                <w:caps w:val="0"/>
                <w:color w:val="auto"/>
                <w:spacing w:val="0"/>
                <w:sz w:val="22"/>
                <w:szCs w:val="22"/>
              </w:rPr>
              <w:br w:type="page"/>
            </w:r>
            <w:r w:rsidR="00B45704">
              <w:t>Courts</w:t>
            </w:r>
          </w:p>
        </w:tc>
      </w:tr>
      <w:tr w:rsidR="0086506E" w:rsidRPr="00786C74" w14:paraId="7D7F88AD" w14:textId="77777777" w:rsidTr="0086506E">
        <w:trPr>
          <w:jc w:val="center"/>
        </w:trPr>
        <w:tc>
          <w:tcPr>
            <w:tcW w:w="3574" w:type="dxa"/>
          </w:tcPr>
          <w:p w14:paraId="2DECE4A0" w14:textId="77777777" w:rsidR="0086506E" w:rsidRPr="00786C74" w:rsidRDefault="0086506E" w:rsidP="0086506E">
            <w:pPr>
              <w:pStyle w:val="NoSpacing"/>
            </w:pPr>
            <w:r w:rsidRPr="00786C74">
              <w:t>Agency Name:</w:t>
            </w:r>
          </w:p>
        </w:tc>
        <w:tc>
          <w:tcPr>
            <w:tcW w:w="6506" w:type="dxa"/>
          </w:tcPr>
          <w:p w14:paraId="740BA32A" w14:textId="77777777" w:rsidR="0086506E" w:rsidRPr="00786C74" w:rsidRDefault="0086506E" w:rsidP="0086506E">
            <w:pPr>
              <w:pStyle w:val="NoSpacing"/>
            </w:pPr>
          </w:p>
        </w:tc>
      </w:tr>
      <w:tr w:rsidR="0086506E" w:rsidRPr="00786C74" w14:paraId="6526AC62" w14:textId="77777777" w:rsidTr="0086506E">
        <w:trPr>
          <w:jc w:val="center"/>
        </w:trPr>
        <w:tc>
          <w:tcPr>
            <w:tcW w:w="3574" w:type="dxa"/>
          </w:tcPr>
          <w:p w14:paraId="20AB4FF5" w14:textId="77777777" w:rsidR="0086506E" w:rsidRPr="00786C74" w:rsidRDefault="0086506E" w:rsidP="0086506E">
            <w:pPr>
              <w:pStyle w:val="NoSpacing"/>
            </w:pPr>
            <w:r w:rsidRPr="00786C74">
              <w:t>Address:</w:t>
            </w:r>
          </w:p>
        </w:tc>
        <w:tc>
          <w:tcPr>
            <w:tcW w:w="6506" w:type="dxa"/>
          </w:tcPr>
          <w:p w14:paraId="67272E43" w14:textId="77777777" w:rsidR="0086506E" w:rsidRPr="00786C74" w:rsidRDefault="0086506E" w:rsidP="0086506E">
            <w:pPr>
              <w:pStyle w:val="NoSpacing"/>
            </w:pPr>
          </w:p>
        </w:tc>
      </w:tr>
      <w:tr w:rsidR="0086506E" w:rsidRPr="00786C74" w14:paraId="5C20146C" w14:textId="77777777" w:rsidTr="0086506E">
        <w:trPr>
          <w:jc w:val="center"/>
        </w:trPr>
        <w:tc>
          <w:tcPr>
            <w:tcW w:w="10080" w:type="dxa"/>
            <w:gridSpan w:val="2"/>
          </w:tcPr>
          <w:p w14:paraId="17B028F6" w14:textId="77777777" w:rsidR="0086506E" w:rsidRPr="00786C74" w:rsidRDefault="0086506E" w:rsidP="0086506E">
            <w:pPr>
              <w:pStyle w:val="Heading2"/>
              <w:spacing w:before="240"/>
            </w:pPr>
            <w:r w:rsidRPr="00786C74">
              <w:t>Lead Contact</w:t>
            </w:r>
          </w:p>
        </w:tc>
      </w:tr>
      <w:tr w:rsidR="0086506E" w:rsidRPr="00786C74" w14:paraId="0DA7FBDC" w14:textId="77777777" w:rsidTr="0086506E">
        <w:trPr>
          <w:jc w:val="center"/>
        </w:trPr>
        <w:tc>
          <w:tcPr>
            <w:tcW w:w="3574" w:type="dxa"/>
          </w:tcPr>
          <w:p w14:paraId="55BC4FC5" w14:textId="77777777" w:rsidR="0086506E" w:rsidRPr="00786C74" w:rsidRDefault="0086506E" w:rsidP="0086506E">
            <w:pPr>
              <w:pStyle w:val="NoSpacing"/>
            </w:pPr>
            <w:r w:rsidRPr="00786C74">
              <w:t>Name:</w:t>
            </w:r>
          </w:p>
        </w:tc>
        <w:tc>
          <w:tcPr>
            <w:tcW w:w="6506" w:type="dxa"/>
          </w:tcPr>
          <w:p w14:paraId="344D1EEB" w14:textId="77777777" w:rsidR="0086506E" w:rsidRPr="00786C74" w:rsidRDefault="0086506E" w:rsidP="0086506E">
            <w:pPr>
              <w:pStyle w:val="NoSpacing"/>
            </w:pPr>
          </w:p>
        </w:tc>
      </w:tr>
      <w:tr w:rsidR="0086506E" w:rsidRPr="00786C74" w14:paraId="6994AC3A" w14:textId="77777777" w:rsidTr="0086506E">
        <w:trPr>
          <w:jc w:val="center"/>
        </w:trPr>
        <w:tc>
          <w:tcPr>
            <w:tcW w:w="3574" w:type="dxa"/>
          </w:tcPr>
          <w:p w14:paraId="0075DC46" w14:textId="77777777" w:rsidR="0086506E" w:rsidRPr="00786C74" w:rsidRDefault="0086506E" w:rsidP="0086506E">
            <w:pPr>
              <w:pStyle w:val="NoSpacing"/>
            </w:pPr>
            <w:r w:rsidRPr="00786C74">
              <w:t>Agency:</w:t>
            </w:r>
          </w:p>
        </w:tc>
        <w:tc>
          <w:tcPr>
            <w:tcW w:w="6506" w:type="dxa"/>
          </w:tcPr>
          <w:p w14:paraId="4490297E" w14:textId="77777777" w:rsidR="0086506E" w:rsidRPr="00786C74" w:rsidRDefault="0086506E" w:rsidP="0086506E">
            <w:pPr>
              <w:pStyle w:val="NoSpacing"/>
            </w:pPr>
          </w:p>
        </w:tc>
      </w:tr>
      <w:tr w:rsidR="0086506E" w:rsidRPr="00786C74" w14:paraId="283FDF5E" w14:textId="77777777" w:rsidTr="0086506E">
        <w:trPr>
          <w:jc w:val="center"/>
        </w:trPr>
        <w:tc>
          <w:tcPr>
            <w:tcW w:w="3574" w:type="dxa"/>
          </w:tcPr>
          <w:p w14:paraId="07A01021" w14:textId="77777777" w:rsidR="0086506E" w:rsidRPr="00786C74" w:rsidRDefault="0086506E" w:rsidP="0086506E">
            <w:pPr>
              <w:pStyle w:val="NoSpacing"/>
            </w:pPr>
            <w:r w:rsidRPr="00786C74">
              <w:t>Address:</w:t>
            </w:r>
          </w:p>
        </w:tc>
        <w:tc>
          <w:tcPr>
            <w:tcW w:w="6506" w:type="dxa"/>
          </w:tcPr>
          <w:p w14:paraId="22977A69" w14:textId="77777777" w:rsidR="0086506E" w:rsidRPr="00786C74" w:rsidRDefault="0086506E" w:rsidP="0086506E">
            <w:pPr>
              <w:pStyle w:val="NoSpacing"/>
            </w:pPr>
          </w:p>
        </w:tc>
      </w:tr>
      <w:tr w:rsidR="0086506E" w:rsidRPr="00786C74" w14:paraId="16159C35" w14:textId="77777777" w:rsidTr="0086506E">
        <w:trPr>
          <w:jc w:val="center"/>
        </w:trPr>
        <w:tc>
          <w:tcPr>
            <w:tcW w:w="3574" w:type="dxa"/>
          </w:tcPr>
          <w:p w14:paraId="3568EF18" w14:textId="77777777" w:rsidR="0086506E" w:rsidRPr="00786C74" w:rsidRDefault="0086506E" w:rsidP="0086506E">
            <w:pPr>
              <w:pStyle w:val="NoSpacing"/>
            </w:pPr>
            <w:r w:rsidRPr="00786C74">
              <w:t>City, State, Zip:</w:t>
            </w:r>
          </w:p>
        </w:tc>
        <w:tc>
          <w:tcPr>
            <w:tcW w:w="6506" w:type="dxa"/>
          </w:tcPr>
          <w:p w14:paraId="15A92C4F" w14:textId="77777777" w:rsidR="0086506E" w:rsidRPr="00786C74" w:rsidRDefault="0086506E" w:rsidP="0086506E">
            <w:pPr>
              <w:pStyle w:val="NoSpacing"/>
            </w:pPr>
          </w:p>
        </w:tc>
      </w:tr>
      <w:tr w:rsidR="0086506E" w:rsidRPr="00786C74" w14:paraId="12271E18" w14:textId="77777777" w:rsidTr="0086506E">
        <w:trPr>
          <w:jc w:val="center"/>
        </w:trPr>
        <w:tc>
          <w:tcPr>
            <w:tcW w:w="3574" w:type="dxa"/>
          </w:tcPr>
          <w:p w14:paraId="561657FF" w14:textId="77777777" w:rsidR="0086506E" w:rsidRPr="00786C74" w:rsidRDefault="0086506E" w:rsidP="0086506E">
            <w:pPr>
              <w:pStyle w:val="NoSpacing"/>
            </w:pPr>
            <w:r w:rsidRPr="00786C74">
              <w:t>Phone:</w:t>
            </w:r>
          </w:p>
        </w:tc>
        <w:tc>
          <w:tcPr>
            <w:tcW w:w="6506" w:type="dxa"/>
          </w:tcPr>
          <w:p w14:paraId="323ABB10" w14:textId="77777777" w:rsidR="0086506E" w:rsidRPr="00786C74" w:rsidRDefault="0086506E" w:rsidP="0086506E">
            <w:pPr>
              <w:pStyle w:val="NoSpacing"/>
            </w:pPr>
          </w:p>
        </w:tc>
      </w:tr>
      <w:tr w:rsidR="0086506E" w:rsidRPr="00786C74" w14:paraId="3C27600E" w14:textId="77777777" w:rsidTr="0086506E">
        <w:trPr>
          <w:jc w:val="center"/>
        </w:trPr>
        <w:tc>
          <w:tcPr>
            <w:tcW w:w="3574" w:type="dxa"/>
          </w:tcPr>
          <w:p w14:paraId="01BA4AED" w14:textId="77777777" w:rsidR="0086506E" w:rsidRPr="00786C74" w:rsidRDefault="0086506E" w:rsidP="0086506E">
            <w:pPr>
              <w:pStyle w:val="NoSpacing"/>
            </w:pPr>
            <w:r w:rsidRPr="00786C74">
              <w:t>Fax:</w:t>
            </w:r>
          </w:p>
        </w:tc>
        <w:tc>
          <w:tcPr>
            <w:tcW w:w="6506" w:type="dxa"/>
          </w:tcPr>
          <w:p w14:paraId="62D90F28" w14:textId="77777777" w:rsidR="0086506E" w:rsidRPr="00786C74" w:rsidRDefault="0086506E" w:rsidP="0086506E">
            <w:pPr>
              <w:pStyle w:val="NoSpacing"/>
            </w:pPr>
          </w:p>
        </w:tc>
      </w:tr>
      <w:tr w:rsidR="0086506E" w:rsidRPr="00786C74" w14:paraId="15D860DB" w14:textId="77777777" w:rsidTr="0086506E">
        <w:trPr>
          <w:jc w:val="center"/>
        </w:trPr>
        <w:tc>
          <w:tcPr>
            <w:tcW w:w="3574" w:type="dxa"/>
          </w:tcPr>
          <w:p w14:paraId="4D9CC07E" w14:textId="77777777" w:rsidR="0086506E" w:rsidRPr="00786C74" w:rsidRDefault="0086506E" w:rsidP="0086506E">
            <w:pPr>
              <w:pStyle w:val="NoSpacing"/>
            </w:pPr>
            <w:r w:rsidRPr="00786C74">
              <w:t>Email:</w:t>
            </w:r>
          </w:p>
        </w:tc>
        <w:tc>
          <w:tcPr>
            <w:tcW w:w="6506" w:type="dxa"/>
          </w:tcPr>
          <w:p w14:paraId="11917F96" w14:textId="77777777" w:rsidR="0086506E" w:rsidRPr="00786C74" w:rsidRDefault="0086506E" w:rsidP="0086506E">
            <w:pPr>
              <w:pStyle w:val="NoSpacing"/>
            </w:pPr>
          </w:p>
        </w:tc>
      </w:tr>
    </w:tbl>
    <w:p w14:paraId="2908705A" w14:textId="77777777" w:rsidR="0086506E" w:rsidRDefault="0086506E" w:rsidP="0086506E">
      <w:pPr>
        <w:jc w:val="cente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86506E" w:rsidRPr="00786C74" w14:paraId="5A42FB6E" w14:textId="77777777" w:rsidTr="0086506E">
        <w:trPr>
          <w:jc w:val="center"/>
        </w:trPr>
        <w:tc>
          <w:tcPr>
            <w:tcW w:w="10080" w:type="dxa"/>
            <w:gridSpan w:val="2"/>
            <w:shd w:val="pct20" w:color="auto" w:fill="FFFFFF"/>
          </w:tcPr>
          <w:p w14:paraId="43CAE86A" w14:textId="77777777" w:rsidR="0086506E" w:rsidRPr="00786C74" w:rsidRDefault="0086506E" w:rsidP="0086506E">
            <w:pPr>
              <w:pStyle w:val="Heading2"/>
            </w:pPr>
            <w:r>
              <w:rPr>
                <w:caps w:val="0"/>
                <w:color w:val="auto"/>
                <w:spacing w:val="0"/>
                <w:sz w:val="22"/>
                <w:szCs w:val="22"/>
              </w:rPr>
              <w:br w:type="page"/>
            </w:r>
            <w:r>
              <w:t xml:space="preserve"> Other</w:t>
            </w:r>
          </w:p>
        </w:tc>
      </w:tr>
      <w:tr w:rsidR="0086506E" w:rsidRPr="00786C74" w14:paraId="2DC39136" w14:textId="77777777" w:rsidTr="0086506E">
        <w:trPr>
          <w:jc w:val="center"/>
        </w:trPr>
        <w:tc>
          <w:tcPr>
            <w:tcW w:w="3574" w:type="dxa"/>
          </w:tcPr>
          <w:p w14:paraId="56B48B65" w14:textId="77777777" w:rsidR="0086506E" w:rsidRPr="00786C74" w:rsidRDefault="0086506E" w:rsidP="0086506E">
            <w:pPr>
              <w:pStyle w:val="NoSpacing"/>
            </w:pPr>
            <w:r w:rsidRPr="00786C74">
              <w:t>Agency Name:</w:t>
            </w:r>
          </w:p>
        </w:tc>
        <w:tc>
          <w:tcPr>
            <w:tcW w:w="6506" w:type="dxa"/>
          </w:tcPr>
          <w:p w14:paraId="675472C3" w14:textId="77777777" w:rsidR="0086506E" w:rsidRPr="00786C74" w:rsidRDefault="0086506E" w:rsidP="0086506E">
            <w:pPr>
              <w:pStyle w:val="NoSpacing"/>
            </w:pPr>
          </w:p>
        </w:tc>
      </w:tr>
      <w:tr w:rsidR="0086506E" w:rsidRPr="00786C74" w14:paraId="677E728E" w14:textId="77777777" w:rsidTr="0086506E">
        <w:trPr>
          <w:jc w:val="center"/>
        </w:trPr>
        <w:tc>
          <w:tcPr>
            <w:tcW w:w="3574" w:type="dxa"/>
          </w:tcPr>
          <w:p w14:paraId="42A68D73" w14:textId="77777777" w:rsidR="0086506E" w:rsidRPr="00786C74" w:rsidRDefault="0086506E" w:rsidP="0086506E">
            <w:pPr>
              <w:pStyle w:val="NoSpacing"/>
            </w:pPr>
            <w:r w:rsidRPr="00786C74">
              <w:t>Address:</w:t>
            </w:r>
          </w:p>
        </w:tc>
        <w:tc>
          <w:tcPr>
            <w:tcW w:w="6506" w:type="dxa"/>
          </w:tcPr>
          <w:p w14:paraId="0A8D3D89" w14:textId="77777777" w:rsidR="0086506E" w:rsidRPr="00786C74" w:rsidRDefault="0086506E" w:rsidP="0086506E">
            <w:pPr>
              <w:pStyle w:val="NoSpacing"/>
            </w:pPr>
          </w:p>
        </w:tc>
      </w:tr>
      <w:tr w:rsidR="0086506E" w:rsidRPr="00786C74" w14:paraId="349DC675" w14:textId="77777777" w:rsidTr="0086506E">
        <w:trPr>
          <w:jc w:val="center"/>
        </w:trPr>
        <w:tc>
          <w:tcPr>
            <w:tcW w:w="10080" w:type="dxa"/>
            <w:gridSpan w:val="2"/>
          </w:tcPr>
          <w:p w14:paraId="78FD9DDB" w14:textId="77777777" w:rsidR="0086506E" w:rsidRPr="00786C74" w:rsidRDefault="0086506E" w:rsidP="0086506E">
            <w:pPr>
              <w:pStyle w:val="Heading2"/>
              <w:spacing w:before="240"/>
            </w:pPr>
            <w:r w:rsidRPr="00786C74">
              <w:t>Lead Contact</w:t>
            </w:r>
          </w:p>
        </w:tc>
      </w:tr>
      <w:tr w:rsidR="0086506E" w:rsidRPr="00786C74" w14:paraId="251AF276" w14:textId="77777777" w:rsidTr="0086506E">
        <w:trPr>
          <w:jc w:val="center"/>
        </w:trPr>
        <w:tc>
          <w:tcPr>
            <w:tcW w:w="3574" w:type="dxa"/>
          </w:tcPr>
          <w:p w14:paraId="23D33F90" w14:textId="77777777" w:rsidR="0086506E" w:rsidRPr="00786C74" w:rsidRDefault="0086506E" w:rsidP="0086506E">
            <w:pPr>
              <w:pStyle w:val="NoSpacing"/>
            </w:pPr>
            <w:r w:rsidRPr="00786C74">
              <w:t>Name:</w:t>
            </w:r>
          </w:p>
        </w:tc>
        <w:tc>
          <w:tcPr>
            <w:tcW w:w="6506" w:type="dxa"/>
          </w:tcPr>
          <w:p w14:paraId="7A3A2E9B" w14:textId="77777777" w:rsidR="0086506E" w:rsidRPr="00786C74" w:rsidRDefault="0086506E" w:rsidP="0086506E">
            <w:pPr>
              <w:pStyle w:val="NoSpacing"/>
            </w:pPr>
          </w:p>
        </w:tc>
      </w:tr>
      <w:tr w:rsidR="0086506E" w:rsidRPr="00786C74" w14:paraId="3F99D552" w14:textId="77777777" w:rsidTr="0086506E">
        <w:trPr>
          <w:jc w:val="center"/>
        </w:trPr>
        <w:tc>
          <w:tcPr>
            <w:tcW w:w="3574" w:type="dxa"/>
          </w:tcPr>
          <w:p w14:paraId="15D45FFA" w14:textId="77777777" w:rsidR="0086506E" w:rsidRPr="00786C74" w:rsidRDefault="0086506E" w:rsidP="0086506E">
            <w:pPr>
              <w:pStyle w:val="NoSpacing"/>
            </w:pPr>
            <w:r w:rsidRPr="00786C74">
              <w:t>Agency:</w:t>
            </w:r>
          </w:p>
        </w:tc>
        <w:tc>
          <w:tcPr>
            <w:tcW w:w="6506" w:type="dxa"/>
          </w:tcPr>
          <w:p w14:paraId="0F72BBC3" w14:textId="77777777" w:rsidR="0086506E" w:rsidRPr="00786C74" w:rsidRDefault="0086506E" w:rsidP="0086506E">
            <w:pPr>
              <w:pStyle w:val="NoSpacing"/>
            </w:pPr>
          </w:p>
        </w:tc>
      </w:tr>
      <w:tr w:rsidR="0086506E" w:rsidRPr="00786C74" w14:paraId="4F6FBBF6" w14:textId="77777777" w:rsidTr="0086506E">
        <w:trPr>
          <w:jc w:val="center"/>
        </w:trPr>
        <w:tc>
          <w:tcPr>
            <w:tcW w:w="3574" w:type="dxa"/>
          </w:tcPr>
          <w:p w14:paraId="0B998E72" w14:textId="77777777" w:rsidR="0086506E" w:rsidRPr="00786C74" w:rsidRDefault="0086506E" w:rsidP="0086506E">
            <w:pPr>
              <w:pStyle w:val="NoSpacing"/>
            </w:pPr>
            <w:r w:rsidRPr="00786C74">
              <w:t>Address:</w:t>
            </w:r>
          </w:p>
        </w:tc>
        <w:tc>
          <w:tcPr>
            <w:tcW w:w="6506" w:type="dxa"/>
          </w:tcPr>
          <w:p w14:paraId="1CFA7539" w14:textId="77777777" w:rsidR="0086506E" w:rsidRPr="00786C74" w:rsidRDefault="0086506E" w:rsidP="0086506E">
            <w:pPr>
              <w:pStyle w:val="NoSpacing"/>
            </w:pPr>
          </w:p>
        </w:tc>
      </w:tr>
      <w:tr w:rsidR="0086506E" w:rsidRPr="00786C74" w14:paraId="6AA436CC" w14:textId="77777777" w:rsidTr="0086506E">
        <w:trPr>
          <w:jc w:val="center"/>
        </w:trPr>
        <w:tc>
          <w:tcPr>
            <w:tcW w:w="3574" w:type="dxa"/>
          </w:tcPr>
          <w:p w14:paraId="0C8AA54F" w14:textId="77777777" w:rsidR="0086506E" w:rsidRPr="00786C74" w:rsidRDefault="0086506E" w:rsidP="0086506E">
            <w:pPr>
              <w:pStyle w:val="NoSpacing"/>
            </w:pPr>
            <w:r w:rsidRPr="00786C74">
              <w:t>City, State, Zip:</w:t>
            </w:r>
          </w:p>
        </w:tc>
        <w:tc>
          <w:tcPr>
            <w:tcW w:w="6506" w:type="dxa"/>
          </w:tcPr>
          <w:p w14:paraId="3DF4927A" w14:textId="77777777" w:rsidR="0086506E" w:rsidRPr="00786C74" w:rsidRDefault="0086506E" w:rsidP="0086506E">
            <w:pPr>
              <w:pStyle w:val="NoSpacing"/>
            </w:pPr>
          </w:p>
        </w:tc>
      </w:tr>
      <w:tr w:rsidR="0086506E" w:rsidRPr="00786C74" w14:paraId="54019D31" w14:textId="77777777" w:rsidTr="0086506E">
        <w:trPr>
          <w:jc w:val="center"/>
        </w:trPr>
        <w:tc>
          <w:tcPr>
            <w:tcW w:w="3574" w:type="dxa"/>
          </w:tcPr>
          <w:p w14:paraId="38D72034" w14:textId="77777777" w:rsidR="0086506E" w:rsidRPr="00786C74" w:rsidRDefault="0086506E" w:rsidP="0086506E">
            <w:pPr>
              <w:pStyle w:val="NoSpacing"/>
            </w:pPr>
            <w:r w:rsidRPr="00786C74">
              <w:t>Phone:</w:t>
            </w:r>
          </w:p>
        </w:tc>
        <w:tc>
          <w:tcPr>
            <w:tcW w:w="6506" w:type="dxa"/>
          </w:tcPr>
          <w:p w14:paraId="2FFB3A8A" w14:textId="77777777" w:rsidR="0086506E" w:rsidRPr="00786C74" w:rsidRDefault="0086506E" w:rsidP="0086506E">
            <w:pPr>
              <w:pStyle w:val="NoSpacing"/>
            </w:pPr>
          </w:p>
        </w:tc>
      </w:tr>
      <w:tr w:rsidR="0086506E" w:rsidRPr="00786C74" w14:paraId="5C8C3E2E" w14:textId="77777777" w:rsidTr="0086506E">
        <w:trPr>
          <w:jc w:val="center"/>
        </w:trPr>
        <w:tc>
          <w:tcPr>
            <w:tcW w:w="3574" w:type="dxa"/>
          </w:tcPr>
          <w:p w14:paraId="5CF85191" w14:textId="77777777" w:rsidR="0086506E" w:rsidRPr="00786C74" w:rsidRDefault="0086506E" w:rsidP="0086506E">
            <w:pPr>
              <w:pStyle w:val="NoSpacing"/>
            </w:pPr>
            <w:r w:rsidRPr="00786C74">
              <w:t>Fax:</w:t>
            </w:r>
          </w:p>
        </w:tc>
        <w:tc>
          <w:tcPr>
            <w:tcW w:w="6506" w:type="dxa"/>
          </w:tcPr>
          <w:p w14:paraId="3D5E0FAD" w14:textId="77777777" w:rsidR="0086506E" w:rsidRPr="00786C74" w:rsidRDefault="0086506E" w:rsidP="0086506E">
            <w:pPr>
              <w:pStyle w:val="NoSpacing"/>
            </w:pPr>
          </w:p>
        </w:tc>
      </w:tr>
      <w:tr w:rsidR="0086506E" w:rsidRPr="00786C74" w14:paraId="43EEA834" w14:textId="77777777" w:rsidTr="0086506E">
        <w:trPr>
          <w:jc w:val="center"/>
        </w:trPr>
        <w:tc>
          <w:tcPr>
            <w:tcW w:w="3574" w:type="dxa"/>
          </w:tcPr>
          <w:p w14:paraId="0B3A5EDA" w14:textId="77777777" w:rsidR="0086506E" w:rsidRPr="00786C74" w:rsidRDefault="0086506E" w:rsidP="0086506E">
            <w:pPr>
              <w:pStyle w:val="NoSpacing"/>
            </w:pPr>
            <w:r w:rsidRPr="00786C74">
              <w:t>Email:</w:t>
            </w:r>
          </w:p>
        </w:tc>
        <w:tc>
          <w:tcPr>
            <w:tcW w:w="6506" w:type="dxa"/>
          </w:tcPr>
          <w:p w14:paraId="59559980" w14:textId="77777777" w:rsidR="0086506E" w:rsidRPr="00786C74" w:rsidRDefault="0086506E" w:rsidP="0086506E">
            <w:pPr>
              <w:pStyle w:val="NoSpacing"/>
            </w:pPr>
          </w:p>
        </w:tc>
      </w:tr>
    </w:tbl>
    <w:p w14:paraId="35B7B187" w14:textId="77777777" w:rsidR="0086506E" w:rsidRDefault="0086506E" w:rsidP="0086506E">
      <w:pPr>
        <w:jc w:val="center"/>
      </w:pPr>
      <w:r>
        <w:br w:type="page"/>
      </w:r>
    </w:p>
    <w:p w14:paraId="63224B54" w14:textId="77777777" w:rsidR="001D3F8A" w:rsidRDefault="00D33377" w:rsidP="001A2F5D">
      <w:pPr>
        <w:jc w:val="center"/>
      </w:pPr>
      <w:r>
        <w:rPr>
          <w:noProof/>
          <w:lang w:bidi="ar-SA"/>
        </w:rPr>
        <w:drawing>
          <wp:anchor distT="0" distB="0" distL="114300" distR="114300" simplePos="0" relativeHeight="251657728" behindDoc="1" locked="0" layoutInCell="1" allowOverlap="1" wp14:anchorId="031925F3" wp14:editId="76D184A2">
            <wp:simplePos x="0" y="0"/>
            <wp:positionH relativeFrom="column">
              <wp:posOffset>2585085</wp:posOffset>
            </wp:positionH>
            <wp:positionV relativeFrom="paragraph">
              <wp:posOffset>55880</wp:posOffset>
            </wp:positionV>
            <wp:extent cx="2004695" cy="687705"/>
            <wp:effectExtent l="0" t="0" r="0" b="0"/>
            <wp:wrapTight wrapText="bothSides">
              <wp:wrapPolygon edited="0">
                <wp:start x="0" y="0"/>
                <wp:lineTo x="0" y="20942"/>
                <wp:lineTo x="21347" y="20942"/>
                <wp:lineTo x="21347" y="11368"/>
                <wp:lineTo x="14163" y="9573"/>
                <wp:lineTo x="18884" y="4787"/>
                <wp:lineTo x="18473" y="0"/>
                <wp:lineTo x="0" y="0"/>
              </wp:wrapPolygon>
            </wp:wrapTight>
            <wp:docPr id="7" name="Picture 3" descr="GAINS BHJTC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INS BHJTC 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69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0B3B4" w14:textId="77777777" w:rsidR="001D3F8A" w:rsidRDefault="001D3F8A" w:rsidP="001A2F5D">
      <w:pPr>
        <w:jc w:val="center"/>
      </w:pPr>
    </w:p>
    <w:p w14:paraId="56EAC03A" w14:textId="77777777" w:rsidR="001D3F8A" w:rsidRDefault="001D3F8A" w:rsidP="001A2F5D">
      <w:pPr>
        <w:jc w:val="center"/>
      </w:pPr>
    </w:p>
    <w:p w14:paraId="06DD67FC" w14:textId="77777777" w:rsidR="001D3F8A" w:rsidRDefault="001D3F8A" w:rsidP="00D31042">
      <w:pPr>
        <w:jc w:val="center"/>
      </w:pPr>
    </w:p>
    <w:p w14:paraId="76EAEC23" w14:textId="77777777" w:rsidR="0046733E" w:rsidRDefault="0046733E" w:rsidP="00D31042">
      <w:pPr>
        <w:jc w:val="center"/>
      </w:pPr>
    </w:p>
    <w:p w14:paraId="2D71E065" w14:textId="77777777" w:rsidR="0046733E" w:rsidRDefault="0046733E" w:rsidP="00D31042">
      <w:pPr>
        <w:jc w:val="center"/>
      </w:pPr>
    </w:p>
    <w:p w14:paraId="04BA48E7" w14:textId="77777777" w:rsidR="001A2F5D" w:rsidRDefault="002F4674" w:rsidP="00D31042">
      <w:pPr>
        <w:jc w:val="center"/>
      </w:pPr>
      <w:r>
        <w:t xml:space="preserve">Thank you! </w:t>
      </w:r>
      <w:r w:rsidR="00692C68">
        <w:t>SAMHSA’s GAINS</w:t>
      </w:r>
      <w:r w:rsidR="001A2F5D">
        <w:t xml:space="preserve"> </w:t>
      </w:r>
      <w:r w:rsidR="003030E4">
        <w:t xml:space="preserve">Center </w:t>
      </w:r>
      <w:r w:rsidR="001A2F5D">
        <w:t>sincerely appreciates your interest in this initiative.</w:t>
      </w:r>
    </w:p>
    <w:p w14:paraId="798B80F5" w14:textId="77777777" w:rsidR="00692C68" w:rsidRDefault="00692C68" w:rsidP="00D31042">
      <w:pPr>
        <w:jc w:val="center"/>
      </w:pPr>
    </w:p>
    <w:p w14:paraId="77DF3C4C" w14:textId="53D84262" w:rsidR="00692C68" w:rsidRPr="00B500B2" w:rsidRDefault="00692C68" w:rsidP="00D31042">
      <w:pPr>
        <w:pStyle w:val="NoSpacing"/>
        <w:jc w:val="center"/>
        <w:rPr>
          <w:b/>
        </w:rPr>
      </w:pPr>
      <w:r w:rsidRPr="00B500B2">
        <w:rPr>
          <w:b/>
        </w:rPr>
        <w:t xml:space="preserve">PLEASE RETURN THIS APPLICATION VIA POSTAL MAIL OR E-MAIL </w:t>
      </w:r>
      <w:r w:rsidR="0075597E">
        <w:rPr>
          <w:b/>
        </w:rPr>
        <w:t xml:space="preserve">BY </w:t>
      </w:r>
      <w:r w:rsidR="00AB0867">
        <w:rPr>
          <w:b/>
        </w:rPr>
        <w:t>November 1</w:t>
      </w:r>
      <w:r w:rsidR="000128A5">
        <w:rPr>
          <w:b/>
        </w:rPr>
        <w:t>0</w:t>
      </w:r>
      <w:r w:rsidR="0075597E">
        <w:rPr>
          <w:b/>
        </w:rPr>
        <w:t>, 2017</w:t>
      </w:r>
      <w:r w:rsidRPr="00B500B2">
        <w:rPr>
          <w:b/>
        </w:rPr>
        <w:t>:</w:t>
      </w:r>
    </w:p>
    <w:p w14:paraId="4A193535" w14:textId="77777777" w:rsidR="00692C68" w:rsidRPr="00B500B2" w:rsidRDefault="00692C68" w:rsidP="00D31042">
      <w:pPr>
        <w:jc w:val="center"/>
      </w:pPr>
    </w:p>
    <w:p w14:paraId="441B06FF" w14:textId="77777777" w:rsidR="00692C68" w:rsidRPr="00B500B2" w:rsidRDefault="00692C68" w:rsidP="00D31042">
      <w:pPr>
        <w:pStyle w:val="NoSpacing"/>
        <w:jc w:val="center"/>
        <w:rPr>
          <w:sz w:val="24"/>
          <w:szCs w:val="24"/>
        </w:rPr>
      </w:pPr>
      <w:r w:rsidRPr="00B500B2">
        <w:rPr>
          <w:sz w:val="24"/>
          <w:szCs w:val="24"/>
        </w:rPr>
        <w:t>SAMHSA’s GAINS Center</w:t>
      </w:r>
    </w:p>
    <w:p w14:paraId="5BE84F2F" w14:textId="77777777" w:rsidR="00692C68" w:rsidRPr="00B500B2" w:rsidRDefault="00692C68" w:rsidP="00D31042">
      <w:pPr>
        <w:pStyle w:val="NoSpacing"/>
        <w:jc w:val="center"/>
        <w:rPr>
          <w:sz w:val="24"/>
          <w:szCs w:val="24"/>
        </w:rPr>
      </w:pPr>
      <w:r w:rsidRPr="00B500B2">
        <w:rPr>
          <w:sz w:val="24"/>
          <w:szCs w:val="24"/>
        </w:rPr>
        <w:t>Policy Research Associates, Inc.</w:t>
      </w:r>
    </w:p>
    <w:p w14:paraId="7A32A326" w14:textId="77777777" w:rsidR="00692C68" w:rsidRPr="00B500B2" w:rsidRDefault="00692C68" w:rsidP="00D31042">
      <w:pPr>
        <w:pStyle w:val="NoSpacing"/>
        <w:jc w:val="center"/>
        <w:rPr>
          <w:sz w:val="24"/>
          <w:szCs w:val="24"/>
        </w:rPr>
      </w:pPr>
      <w:r w:rsidRPr="00B500B2">
        <w:rPr>
          <w:sz w:val="24"/>
          <w:szCs w:val="24"/>
        </w:rPr>
        <w:t>345 Delaware Avenue</w:t>
      </w:r>
    </w:p>
    <w:p w14:paraId="03A9EA49" w14:textId="77777777" w:rsidR="00692C68" w:rsidRPr="00B500B2" w:rsidRDefault="00692C68" w:rsidP="00D31042">
      <w:pPr>
        <w:pStyle w:val="NoSpacing"/>
        <w:jc w:val="center"/>
        <w:rPr>
          <w:sz w:val="24"/>
          <w:szCs w:val="24"/>
        </w:rPr>
      </w:pPr>
      <w:r w:rsidRPr="00B500B2">
        <w:rPr>
          <w:sz w:val="24"/>
          <w:szCs w:val="24"/>
        </w:rPr>
        <w:t>Delmar, NY 12054</w:t>
      </w:r>
    </w:p>
    <w:p w14:paraId="288DA134" w14:textId="77777777" w:rsidR="00692C68" w:rsidRPr="00B500B2" w:rsidRDefault="00692C68" w:rsidP="00D31042">
      <w:pPr>
        <w:pStyle w:val="NoSpacing"/>
        <w:jc w:val="center"/>
        <w:rPr>
          <w:sz w:val="24"/>
          <w:szCs w:val="24"/>
        </w:rPr>
      </w:pPr>
      <w:r w:rsidRPr="00B500B2">
        <w:rPr>
          <w:sz w:val="24"/>
          <w:szCs w:val="24"/>
          <w:u w:val="single"/>
        </w:rPr>
        <w:t>Attn</w:t>
      </w:r>
      <w:r w:rsidRPr="00B500B2">
        <w:rPr>
          <w:sz w:val="24"/>
          <w:szCs w:val="24"/>
        </w:rPr>
        <w:t>:</w:t>
      </w:r>
      <w:r w:rsidR="002B12C0">
        <w:rPr>
          <w:sz w:val="24"/>
          <w:szCs w:val="24"/>
        </w:rPr>
        <w:t xml:space="preserve"> </w:t>
      </w:r>
      <w:r w:rsidR="002F4674">
        <w:rPr>
          <w:sz w:val="24"/>
          <w:szCs w:val="24"/>
        </w:rPr>
        <w:t>Matthew Robbins</w:t>
      </w:r>
      <w:r w:rsidRPr="00B500B2">
        <w:rPr>
          <w:sz w:val="24"/>
          <w:szCs w:val="24"/>
        </w:rPr>
        <w:t>, Training Coordinator</w:t>
      </w:r>
    </w:p>
    <w:p w14:paraId="5C6E0196" w14:textId="77777777" w:rsidR="00692C68" w:rsidRPr="00B500B2" w:rsidRDefault="00692C68" w:rsidP="00D31042">
      <w:pPr>
        <w:jc w:val="center"/>
      </w:pPr>
    </w:p>
    <w:p w14:paraId="033FAC17" w14:textId="77777777" w:rsidR="00692C68" w:rsidRPr="00B500B2" w:rsidRDefault="00692C68" w:rsidP="00D31042">
      <w:pPr>
        <w:pStyle w:val="NoSpacing"/>
        <w:jc w:val="center"/>
        <w:rPr>
          <w:sz w:val="24"/>
          <w:szCs w:val="24"/>
        </w:rPr>
      </w:pPr>
      <w:r w:rsidRPr="00B500B2">
        <w:rPr>
          <w:sz w:val="24"/>
          <w:szCs w:val="24"/>
          <w:u w:val="single"/>
        </w:rPr>
        <w:t>Phone</w:t>
      </w:r>
      <w:r w:rsidR="00871E13">
        <w:rPr>
          <w:sz w:val="24"/>
          <w:szCs w:val="24"/>
        </w:rPr>
        <w:t xml:space="preserve">: </w:t>
      </w:r>
      <w:r w:rsidRPr="00B500B2">
        <w:rPr>
          <w:sz w:val="24"/>
          <w:szCs w:val="24"/>
        </w:rPr>
        <w:t>800.311.4246</w:t>
      </w:r>
    </w:p>
    <w:p w14:paraId="3CB9A49B" w14:textId="77777777" w:rsidR="00692C68" w:rsidRPr="00B500B2" w:rsidRDefault="00692C68" w:rsidP="00D31042">
      <w:pPr>
        <w:pStyle w:val="NoSpacing"/>
        <w:jc w:val="center"/>
        <w:rPr>
          <w:sz w:val="24"/>
          <w:szCs w:val="24"/>
        </w:rPr>
      </w:pPr>
      <w:r w:rsidRPr="00B500B2">
        <w:rPr>
          <w:sz w:val="24"/>
          <w:szCs w:val="24"/>
          <w:u w:val="single"/>
        </w:rPr>
        <w:t>E-mail</w:t>
      </w:r>
      <w:r w:rsidRPr="00B500B2">
        <w:rPr>
          <w:sz w:val="24"/>
          <w:szCs w:val="24"/>
        </w:rPr>
        <w:t xml:space="preserve">: </w:t>
      </w:r>
      <w:r w:rsidR="002F4674">
        <w:rPr>
          <w:sz w:val="24"/>
          <w:szCs w:val="24"/>
        </w:rPr>
        <w:t>mrobbins</w:t>
      </w:r>
      <w:r w:rsidRPr="00B500B2">
        <w:rPr>
          <w:sz w:val="24"/>
          <w:szCs w:val="24"/>
        </w:rPr>
        <w:t>@prainc.com</w:t>
      </w:r>
    </w:p>
    <w:p w14:paraId="38EC9545" w14:textId="77777777" w:rsidR="001D3F8A" w:rsidRDefault="001D3F8A" w:rsidP="00692C68">
      <w:pPr>
        <w:jc w:val="center"/>
      </w:pPr>
    </w:p>
    <w:p w14:paraId="67274311" w14:textId="77777777" w:rsidR="0046733E" w:rsidRDefault="0046733E" w:rsidP="00692C68">
      <w:pPr>
        <w:jc w:val="center"/>
      </w:pPr>
      <w:r>
        <w:t>Questions should be directed to Matthew Robbins at the phone number and email address listed above.</w:t>
      </w:r>
    </w:p>
    <w:p w14:paraId="6844DC8F" w14:textId="77777777" w:rsidR="0046733E" w:rsidRPr="00B500B2" w:rsidRDefault="0046733E" w:rsidP="00692C68">
      <w:pPr>
        <w:jc w:val="center"/>
      </w:pPr>
    </w:p>
    <w:p w14:paraId="34CE3DAE" w14:textId="77777777" w:rsidR="001D3F8A" w:rsidRPr="00B500B2" w:rsidRDefault="001D3F8A" w:rsidP="00D871DD">
      <w:pPr>
        <w:jc w:val="center"/>
      </w:pPr>
      <w:r w:rsidRPr="00B500B2">
        <w:t xml:space="preserve">Late submissions will not be accepted or reviewed.  </w:t>
      </w:r>
      <w:r w:rsidR="00D871DD">
        <w:br/>
      </w:r>
      <w:r w:rsidRPr="00B500B2">
        <w:t>Incomplete applications will not be considered.</w:t>
      </w:r>
    </w:p>
    <w:p w14:paraId="67210CFB" w14:textId="0BAA94DB" w:rsidR="00692C68" w:rsidRDefault="00692C68" w:rsidP="00692C68">
      <w:pPr>
        <w:jc w:val="center"/>
      </w:pPr>
      <w:r w:rsidRPr="00B500B2">
        <w:t xml:space="preserve">All applicants will receive notification regarding the status of their application on or before </w:t>
      </w:r>
      <w:r w:rsidR="00565E59">
        <w:t>December 8</w:t>
      </w:r>
      <w:r w:rsidR="0075597E">
        <w:t>, 201</w:t>
      </w:r>
      <w:r w:rsidR="001331F9">
        <w:t>7</w:t>
      </w:r>
      <w:r w:rsidRPr="00B500B2">
        <w:t>.  Notification will be distributed via email.</w:t>
      </w:r>
    </w:p>
    <w:sectPr w:rsidR="00692C68" w:rsidSect="0092699F">
      <w:headerReference w:type="default" r:id="rId12"/>
      <w:endnotePr>
        <w:numFmt w:val="decimal"/>
      </w:endnotePr>
      <w:type w:val="continuous"/>
      <w:pgSz w:w="12240" w:h="15840" w:code="1"/>
      <w:pgMar w:top="720" w:right="720" w:bottom="720" w:left="720" w:header="432" w:footer="129"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0A36" w14:textId="77777777" w:rsidR="002E2AED" w:rsidRDefault="002E2AED">
      <w:r>
        <w:separator/>
      </w:r>
    </w:p>
  </w:endnote>
  <w:endnote w:type="continuationSeparator" w:id="0">
    <w:p w14:paraId="1A64872F" w14:textId="77777777" w:rsidR="002E2AED" w:rsidRDefault="002E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7E67" w14:textId="77777777" w:rsidR="0086506E" w:rsidRDefault="0086506E" w:rsidP="00EC3E48">
    <w:pPr>
      <w:pStyle w:val="Footer"/>
      <w:tabs>
        <w:tab w:val="clear" w:pos="0"/>
        <w:tab w:val="clear" w:pos="4320"/>
        <w:tab w:val="clear" w:pos="8640"/>
        <w:tab w:val="clear" w:pos="9360"/>
        <w:tab w:val="right" w:pos="10800"/>
      </w:tabs>
      <w:jc w:val="right"/>
    </w:pPr>
    <w:r>
      <w:rPr>
        <w:rFonts w:cs="Cambria"/>
      </w:rPr>
      <w:t>SAMHSA’s GAINS Center | Sequential Intercept Mapping (SIM) Workshop Solicitation Application</w:t>
    </w:r>
    <w:r>
      <w:rPr>
        <w:rFonts w:cs="Cambria"/>
      </w:rPr>
      <w:tab/>
      <w:t xml:space="preserve">Page </w:t>
    </w:r>
    <w:r>
      <w:fldChar w:fldCharType="begin"/>
    </w:r>
    <w:r>
      <w:instrText xml:space="preserve"> PAGE   \* MERGEFORMAT </w:instrText>
    </w:r>
    <w:r>
      <w:fldChar w:fldCharType="separate"/>
    </w:r>
    <w:r w:rsidR="008A3B48" w:rsidRPr="008A3B48">
      <w:rPr>
        <w:rFonts w:cs="Cambria"/>
        <w:noProof/>
      </w:rPr>
      <w:t>-</w:t>
    </w:r>
    <w:r w:rsidR="008A3B48">
      <w:rPr>
        <w:noProof/>
      </w:rPr>
      <w:t xml:space="preserve"> 12 -</w:t>
    </w:r>
    <w:r>
      <w:fldChar w:fldCharType="end"/>
    </w:r>
    <w:r>
      <w:rPr>
        <w:noProof/>
        <w:lang w:bidi="ar-SA"/>
      </w:rPr>
      <mc:AlternateContent>
        <mc:Choice Requires="wpg">
          <w:drawing>
            <wp:anchor distT="0" distB="0" distL="114300" distR="114300" simplePos="0" relativeHeight="251658752" behindDoc="0" locked="0" layoutInCell="0" allowOverlap="1" wp14:anchorId="79644C5B" wp14:editId="17D230CD">
              <wp:simplePos x="0" y="0"/>
              <wp:positionH relativeFrom="page">
                <wp:align>center</wp:align>
              </wp:positionH>
              <wp:positionV relativeFrom="page">
                <wp:align>bottom</wp:align>
              </wp:positionV>
              <wp:extent cx="7752080" cy="411480"/>
              <wp:effectExtent l="9525" t="7620" r="10795"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7E7B6E7" id="Group 20" o:spid="_x0000_s1026" style="position:absolute;margin-left:0;margin-top:0;width:610.4pt;height:32.4pt;flip:y;z-index:25165875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" o:allowincell="f">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2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noProof/>
        <w:lang w:bidi="ar-SA"/>
      </w:rPr>
      <mc:AlternateContent>
        <mc:Choice Requires="wps">
          <w:drawing>
            <wp:anchor distT="0" distB="0" distL="114300" distR="114300" simplePos="0" relativeHeight="251657728" behindDoc="0" locked="0" layoutInCell="1" allowOverlap="1" wp14:anchorId="75A6F81E" wp14:editId="21899A53">
              <wp:simplePos x="0" y="0"/>
              <wp:positionH relativeFrom="page">
                <wp:posOffset>182880</wp:posOffset>
              </wp:positionH>
              <wp:positionV relativeFrom="page">
                <wp:posOffset>9652000</wp:posOffset>
              </wp:positionV>
              <wp:extent cx="90805" cy="393065"/>
              <wp:effectExtent l="13335" t="6350" r="10160" b="1016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86839A"/>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EFDE5ED" id="Rectangle 19" o:spid="_x0000_s1026" style="position:absolute;margin-left:14.4pt;margin-top:760pt;width:7.15pt;height:30.9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" fillcolor="#86839a" strokecolor="#205867">
              <w10:wrap anchorx="page" anchory="page"/>
            </v:rect>
          </w:pict>
        </mc:Fallback>
      </mc:AlternateContent>
    </w:r>
    <w:r>
      <w:rPr>
        <w:noProof/>
        <w:lang w:bidi="ar-SA"/>
      </w:rPr>
      <mc:AlternateContent>
        <mc:Choice Requires="wps">
          <w:drawing>
            <wp:anchor distT="0" distB="0" distL="114300" distR="114300" simplePos="0" relativeHeight="251656704" behindDoc="0" locked="0" layoutInCell="1" allowOverlap="1" wp14:anchorId="36F22CB5" wp14:editId="03A9EB55">
              <wp:simplePos x="0" y="0"/>
              <wp:positionH relativeFrom="page">
                <wp:posOffset>7498080</wp:posOffset>
              </wp:positionH>
              <wp:positionV relativeFrom="page">
                <wp:posOffset>9652000</wp:posOffset>
              </wp:positionV>
              <wp:extent cx="90805" cy="393065"/>
              <wp:effectExtent l="13335" t="6350" r="10160"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86839A"/>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1159F10" id="Rectangle 18" o:spid="_x0000_s1026" style="position:absolute;margin-left:590.4pt;margin-top:760pt;width:7.15pt;height:30.9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" fillcolor="#86839a" strokecolor="#205867">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F56A" w14:textId="77777777" w:rsidR="002E2AED" w:rsidRDefault="002E2AED">
      <w:r>
        <w:separator/>
      </w:r>
    </w:p>
  </w:footnote>
  <w:footnote w:type="continuationSeparator" w:id="0">
    <w:p w14:paraId="162F3E13" w14:textId="77777777" w:rsidR="002E2AED" w:rsidRDefault="002E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4EED" w14:textId="77777777" w:rsidR="0086506E" w:rsidRPr="001C23F8" w:rsidRDefault="0086506E" w:rsidP="001C2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642"/>
    <w:multiLevelType w:val="hybridMultilevel"/>
    <w:tmpl w:val="6240C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6BDF"/>
    <w:multiLevelType w:val="hybridMultilevel"/>
    <w:tmpl w:val="B34AA348"/>
    <w:lvl w:ilvl="0" w:tplc="39724998">
      <w:start w:val="1"/>
      <w:numFmt w:val="bullet"/>
      <w:lvlText w:val=""/>
      <w:lvlJc w:val="left"/>
      <w:pPr>
        <w:tabs>
          <w:tab w:val="num" w:pos="720"/>
        </w:tabs>
        <w:ind w:left="720" w:hanging="360"/>
      </w:pPr>
      <w:rPr>
        <w:rFonts w:ascii="Symbol" w:hAnsi="Symbol"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F453C"/>
    <w:multiLevelType w:val="hybridMultilevel"/>
    <w:tmpl w:val="AB1E3514"/>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7511"/>
    <w:multiLevelType w:val="hybridMultilevel"/>
    <w:tmpl w:val="341ED23C"/>
    <w:lvl w:ilvl="0" w:tplc="6AF83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61601"/>
    <w:multiLevelType w:val="hybridMultilevel"/>
    <w:tmpl w:val="9FD2CFE4"/>
    <w:lvl w:ilvl="0" w:tplc="0409000B">
      <w:start w:val="1"/>
      <w:numFmt w:val="bullet"/>
      <w:lvlText w:val=""/>
      <w:lvlJc w:val="left"/>
      <w:pPr>
        <w:tabs>
          <w:tab w:val="num" w:pos="720"/>
        </w:tabs>
        <w:ind w:left="720" w:hanging="360"/>
      </w:pPr>
      <w:rPr>
        <w:rFonts w:ascii="Wingdings" w:hAnsi="Wingdings"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63696"/>
    <w:multiLevelType w:val="hybridMultilevel"/>
    <w:tmpl w:val="14D0F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4E57"/>
    <w:multiLevelType w:val="hybridMultilevel"/>
    <w:tmpl w:val="58A2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3000C"/>
    <w:multiLevelType w:val="hybridMultilevel"/>
    <w:tmpl w:val="D64E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91FCF"/>
    <w:multiLevelType w:val="hybridMultilevel"/>
    <w:tmpl w:val="FE6C1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D64FE"/>
    <w:multiLevelType w:val="hybridMultilevel"/>
    <w:tmpl w:val="46DA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A0764"/>
    <w:multiLevelType w:val="hybridMultilevel"/>
    <w:tmpl w:val="1312E4D0"/>
    <w:lvl w:ilvl="0" w:tplc="099034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91C18"/>
    <w:multiLevelType w:val="hybridMultilevel"/>
    <w:tmpl w:val="9A3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832C4"/>
    <w:multiLevelType w:val="singleLevel"/>
    <w:tmpl w:val="895631F2"/>
    <w:lvl w:ilvl="0">
      <w:start w:val="1"/>
      <w:numFmt w:val="upperLetter"/>
      <w:lvlText w:val="%1."/>
      <w:lvlJc w:val="left"/>
      <w:pPr>
        <w:tabs>
          <w:tab w:val="num" w:pos="1800"/>
        </w:tabs>
        <w:ind w:left="1800" w:hanging="360"/>
      </w:pPr>
      <w:rPr>
        <w:rFonts w:hint="default"/>
      </w:rPr>
    </w:lvl>
  </w:abstractNum>
  <w:abstractNum w:abstractNumId="13" w15:restartNumberingAfterBreak="0">
    <w:nsid w:val="29EA2205"/>
    <w:multiLevelType w:val="hybridMultilevel"/>
    <w:tmpl w:val="5C3E2D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E09C6"/>
    <w:multiLevelType w:val="hybridMultilevel"/>
    <w:tmpl w:val="2D8E0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47FC2"/>
    <w:multiLevelType w:val="hybridMultilevel"/>
    <w:tmpl w:val="6D20FD50"/>
    <w:lvl w:ilvl="0" w:tplc="BB86722C">
      <w:numFmt w:val="bullet"/>
      <w:lvlText w:val=""/>
      <w:lvlJc w:val="left"/>
      <w:pPr>
        <w:tabs>
          <w:tab w:val="num" w:pos="1440"/>
        </w:tabs>
        <w:ind w:left="1440" w:hanging="720"/>
      </w:pPr>
      <w:rPr>
        <w:rFonts w:ascii="Symbol" w:eastAsia="Times New Roman" w:hAnsi="Symbol" w:cs="Times New Roman" w:hint="default"/>
        <w:sz w:val="28"/>
      </w:rPr>
    </w:lvl>
    <w:lvl w:ilvl="1" w:tplc="A31273CA" w:tentative="1">
      <w:start w:val="1"/>
      <w:numFmt w:val="bullet"/>
      <w:lvlText w:val="o"/>
      <w:lvlJc w:val="left"/>
      <w:pPr>
        <w:tabs>
          <w:tab w:val="num" w:pos="1800"/>
        </w:tabs>
        <w:ind w:left="1800" w:hanging="360"/>
      </w:pPr>
      <w:rPr>
        <w:rFonts w:ascii="Courier New" w:hAnsi="Courier New" w:hint="default"/>
      </w:rPr>
    </w:lvl>
    <w:lvl w:ilvl="2" w:tplc="9DC623B2" w:tentative="1">
      <w:start w:val="1"/>
      <w:numFmt w:val="bullet"/>
      <w:lvlText w:val=""/>
      <w:lvlJc w:val="left"/>
      <w:pPr>
        <w:tabs>
          <w:tab w:val="num" w:pos="2520"/>
        </w:tabs>
        <w:ind w:left="2520" w:hanging="360"/>
      </w:pPr>
      <w:rPr>
        <w:rFonts w:ascii="Wingdings" w:hAnsi="Wingdings" w:hint="default"/>
      </w:rPr>
    </w:lvl>
    <w:lvl w:ilvl="3" w:tplc="ECD43B78" w:tentative="1">
      <w:start w:val="1"/>
      <w:numFmt w:val="bullet"/>
      <w:lvlText w:val=""/>
      <w:lvlJc w:val="left"/>
      <w:pPr>
        <w:tabs>
          <w:tab w:val="num" w:pos="3240"/>
        </w:tabs>
        <w:ind w:left="3240" w:hanging="360"/>
      </w:pPr>
      <w:rPr>
        <w:rFonts w:ascii="Symbol" w:hAnsi="Symbol" w:hint="default"/>
      </w:rPr>
    </w:lvl>
    <w:lvl w:ilvl="4" w:tplc="CEFAC4E6" w:tentative="1">
      <w:start w:val="1"/>
      <w:numFmt w:val="bullet"/>
      <w:lvlText w:val="o"/>
      <w:lvlJc w:val="left"/>
      <w:pPr>
        <w:tabs>
          <w:tab w:val="num" w:pos="3960"/>
        </w:tabs>
        <w:ind w:left="3960" w:hanging="360"/>
      </w:pPr>
      <w:rPr>
        <w:rFonts w:ascii="Courier New" w:hAnsi="Courier New" w:hint="default"/>
      </w:rPr>
    </w:lvl>
    <w:lvl w:ilvl="5" w:tplc="21840FD6" w:tentative="1">
      <w:start w:val="1"/>
      <w:numFmt w:val="bullet"/>
      <w:lvlText w:val=""/>
      <w:lvlJc w:val="left"/>
      <w:pPr>
        <w:tabs>
          <w:tab w:val="num" w:pos="4680"/>
        </w:tabs>
        <w:ind w:left="4680" w:hanging="360"/>
      </w:pPr>
      <w:rPr>
        <w:rFonts w:ascii="Wingdings" w:hAnsi="Wingdings" w:hint="default"/>
      </w:rPr>
    </w:lvl>
    <w:lvl w:ilvl="6" w:tplc="C340FCA8" w:tentative="1">
      <w:start w:val="1"/>
      <w:numFmt w:val="bullet"/>
      <w:lvlText w:val=""/>
      <w:lvlJc w:val="left"/>
      <w:pPr>
        <w:tabs>
          <w:tab w:val="num" w:pos="5400"/>
        </w:tabs>
        <w:ind w:left="5400" w:hanging="360"/>
      </w:pPr>
      <w:rPr>
        <w:rFonts w:ascii="Symbol" w:hAnsi="Symbol" w:hint="default"/>
      </w:rPr>
    </w:lvl>
    <w:lvl w:ilvl="7" w:tplc="5EC89238" w:tentative="1">
      <w:start w:val="1"/>
      <w:numFmt w:val="bullet"/>
      <w:lvlText w:val="o"/>
      <w:lvlJc w:val="left"/>
      <w:pPr>
        <w:tabs>
          <w:tab w:val="num" w:pos="6120"/>
        </w:tabs>
        <w:ind w:left="6120" w:hanging="360"/>
      </w:pPr>
      <w:rPr>
        <w:rFonts w:ascii="Courier New" w:hAnsi="Courier New" w:hint="default"/>
      </w:rPr>
    </w:lvl>
    <w:lvl w:ilvl="8" w:tplc="E064E78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4A751A"/>
    <w:multiLevelType w:val="hybridMultilevel"/>
    <w:tmpl w:val="8870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1611C"/>
    <w:multiLevelType w:val="hybridMultilevel"/>
    <w:tmpl w:val="5C8E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05CDE"/>
    <w:multiLevelType w:val="hybridMultilevel"/>
    <w:tmpl w:val="D068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258DF"/>
    <w:multiLevelType w:val="hybridMultilevel"/>
    <w:tmpl w:val="71CE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D0E29"/>
    <w:multiLevelType w:val="hybridMultilevel"/>
    <w:tmpl w:val="F2F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66048"/>
    <w:multiLevelType w:val="hybridMultilevel"/>
    <w:tmpl w:val="062E9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E5B18"/>
    <w:multiLevelType w:val="hybridMultilevel"/>
    <w:tmpl w:val="06AC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D29C8"/>
    <w:multiLevelType w:val="hybridMultilevel"/>
    <w:tmpl w:val="12B62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B0806"/>
    <w:multiLevelType w:val="hybridMultilevel"/>
    <w:tmpl w:val="E47C1C2C"/>
    <w:lvl w:ilvl="0" w:tplc="BB982D16">
      <w:start w:val="1"/>
      <w:numFmt w:val="bullet"/>
      <w:lvlText w:val=""/>
      <w:lvlJc w:val="left"/>
      <w:pPr>
        <w:tabs>
          <w:tab w:val="num" w:pos="1440"/>
        </w:tabs>
        <w:ind w:left="1440" w:hanging="360"/>
      </w:pPr>
      <w:rPr>
        <w:rFonts w:ascii="Symbol" w:hAnsi="Symbol" w:hint="default"/>
        <w:color w:val="auto"/>
      </w:rPr>
    </w:lvl>
    <w:lvl w:ilvl="1" w:tplc="0D12E064">
      <w:numFmt w:val="bullet"/>
      <w:lvlText w:val=""/>
      <w:lvlJc w:val="left"/>
      <w:pPr>
        <w:tabs>
          <w:tab w:val="num" w:pos="1800"/>
        </w:tabs>
        <w:ind w:left="1800" w:hanging="720"/>
      </w:pPr>
      <w:rPr>
        <w:rFonts w:ascii="Symbol" w:eastAsia="Times New Roman" w:hAnsi="Symbol"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E4656"/>
    <w:multiLevelType w:val="hybridMultilevel"/>
    <w:tmpl w:val="1C9E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A4082"/>
    <w:multiLevelType w:val="hybridMultilevel"/>
    <w:tmpl w:val="01C0A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25936"/>
    <w:multiLevelType w:val="hybridMultilevel"/>
    <w:tmpl w:val="70A26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C35B3"/>
    <w:multiLevelType w:val="hybridMultilevel"/>
    <w:tmpl w:val="27CC0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0166F"/>
    <w:multiLevelType w:val="hybridMultilevel"/>
    <w:tmpl w:val="AAB4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226BD"/>
    <w:multiLevelType w:val="hybridMultilevel"/>
    <w:tmpl w:val="538C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A564E"/>
    <w:multiLevelType w:val="hybridMultilevel"/>
    <w:tmpl w:val="92D6B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90FDE"/>
    <w:multiLevelType w:val="hybridMultilevel"/>
    <w:tmpl w:val="552CC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4"/>
  </w:num>
  <w:num w:numId="4">
    <w:abstractNumId w:val="13"/>
  </w:num>
  <w:num w:numId="5">
    <w:abstractNumId w:val="10"/>
  </w:num>
  <w:num w:numId="6">
    <w:abstractNumId w:val="8"/>
  </w:num>
  <w:num w:numId="7">
    <w:abstractNumId w:val="6"/>
  </w:num>
  <w:num w:numId="8">
    <w:abstractNumId w:val="28"/>
  </w:num>
  <w:num w:numId="9">
    <w:abstractNumId w:val="27"/>
  </w:num>
  <w:num w:numId="10">
    <w:abstractNumId w:val="2"/>
  </w:num>
  <w:num w:numId="11">
    <w:abstractNumId w:val="23"/>
  </w:num>
  <w:num w:numId="12">
    <w:abstractNumId w:val="16"/>
  </w:num>
  <w:num w:numId="13">
    <w:abstractNumId w:val="7"/>
  </w:num>
  <w:num w:numId="14">
    <w:abstractNumId w:val="0"/>
  </w:num>
  <w:num w:numId="15">
    <w:abstractNumId w:val="1"/>
  </w:num>
  <w:num w:numId="16">
    <w:abstractNumId w:val="11"/>
  </w:num>
  <w:num w:numId="17">
    <w:abstractNumId w:val="22"/>
  </w:num>
  <w:num w:numId="18">
    <w:abstractNumId w:val="9"/>
  </w:num>
  <w:num w:numId="19">
    <w:abstractNumId w:val="31"/>
  </w:num>
  <w:num w:numId="20">
    <w:abstractNumId w:val="30"/>
  </w:num>
  <w:num w:numId="21">
    <w:abstractNumId w:val="20"/>
  </w:num>
  <w:num w:numId="22">
    <w:abstractNumId w:val="17"/>
  </w:num>
  <w:num w:numId="23">
    <w:abstractNumId w:val="29"/>
  </w:num>
  <w:num w:numId="24">
    <w:abstractNumId w:val="3"/>
  </w:num>
  <w:num w:numId="25">
    <w:abstractNumId w:val="19"/>
  </w:num>
  <w:num w:numId="26">
    <w:abstractNumId w:val="32"/>
  </w:num>
  <w:num w:numId="27">
    <w:abstractNumId w:val="14"/>
  </w:num>
  <w:num w:numId="28">
    <w:abstractNumId w:val="26"/>
  </w:num>
  <w:num w:numId="29">
    <w:abstractNumId w:val="5"/>
  </w:num>
  <w:num w:numId="30">
    <w:abstractNumId w:val="25"/>
  </w:num>
  <w:num w:numId="31">
    <w:abstractNumId w:val="18"/>
  </w:num>
  <w:num w:numId="32">
    <w:abstractNumId w:val="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o:colormru v:ext="edit" colors="#507282,#86839a"/>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8"/>
    <w:rsid w:val="00012619"/>
    <w:rsid w:val="000128A5"/>
    <w:rsid w:val="00021DDB"/>
    <w:rsid w:val="00033C96"/>
    <w:rsid w:val="000378C9"/>
    <w:rsid w:val="00037E4A"/>
    <w:rsid w:val="00043C38"/>
    <w:rsid w:val="0005409B"/>
    <w:rsid w:val="000611B2"/>
    <w:rsid w:val="0008177F"/>
    <w:rsid w:val="00084547"/>
    <w:rsid w:val="0008562F"/>
    <w:rsid w:val="0009125F"/>
    <w:rsid w:val="00097A83"/>
    <w:rsid w:val="000A1441"/>
    <w:rsid w:val="000A2D2E"/>
    <w:rsid w:val="000A40FB"/>
    <w:rsid w:val="000A5A63"/>
    <w:rsid w:val="000B651F"/>
    <w:rsid w:val="000C53BA"/>
    <w:rsid w:val="000C7826"/>
    <w:rsid w:val="000D4F09"/>
    <w:rsid w:val="000D5C14"/>
    <w:rsid w:val="000F16BB"/>
    <w:rsid w:val="000F7574"/>
    <w:rsid w:val="000F7A20"/>
    <w:rsid w:val="00102CFC"/>
    <w:rsid w:val="0010355A"/>
    <w:rsid w:val="00106275"/>
    <w:rsid w:val="00111876"/>
    <w:rsid w:val="001224A6"/>
    <w:rsid w:val="001250D2"/>
    <w:rsid w:val="001331F9"/>
    <w:rsid w:val="00133454"/>
    <w:rsid w:val="00134287"/>
    <w:rsid w:val="00137022"/>
    <w:rsid w:val="00152DC7"/>
    <w:rsid w:val="00153190"/>
    <w:rsid w:val="00176C8D"/>
    <w:rsid w:val="001802B3"/>
    <w:rsid w:val="00182B9E"/>
    <w:rsid w:val="00195EAF"/>
    <w:rsid w:val="0019741C"/>
    <w:rsid w:val="001A1896"/>
    <w:rsid w:val="001A22B1"/>
    <w:rsid w:val="001A24D5"/>
    <w:rsid w:val="001A2894"/>
    <w:rsid w:val="001A2F5D"/>
    <w:rsid w:val="001A38D7"/>
    <w:rsid w:val="001A46DF"/>
    <w:rsid w:val="001B130A"/>
    <w:rsid w:val="001B219A"/>
    <w:rsid w:val="001C23F8"/>
    <w:rsid w:val="001C4D3D"/>
    <w:rsid w:val="001D1845"/>
    <w:rsid w:val="001D37C0"/>
    <w:rsid w:val="001D3DA7"/>
    <w:rsid w:val="001D3F8A"/>
    <w:rsid w:val="001D74AA"/>
    <w:rsid w:val="001E271C"/>
    <w:rsid w:val="001F1BBC"/>
    <w:rsid w:val="001F2699"/>
    <w:rsid w:val="001F2785"/>
    <w:rsid w:val="001F51DE"/>
    <w:rsid w:val="00201900"/>
    <w:rsid w:val="00201F27"/>
    <w:rsid w:val="00213BEC"/>
    <w:rsid w:val="0021546F"/>
    <w:rsid w:val="00221540"/>
    <w:rsid w:val="002225BD"/>
    <w:rsid w:val="00226308"/>
    <w:rsid w:val="002371C1"/>
    <w:rsid w:val="002411CE"/>
    <w:rsid w:val="0025062A"/>
    <w:rsid w:val="00251A30"/>
    <w:rsid w:val="002527C3"/>
    <w:rsid w:val="00255651"/>
    <w:rsid w:val="002630E4"/>
    <w:rsid w:val="00280476"/>
    <w:rsid w:val="0029282B"/>
    <w:rsid w:val="00294F91"/>
    <w:rsid w:val="002A794A"/>
    <w:rsid w:val="002B12C0"/>
    <w:rsid w:val="002B1AD3"/>
    <w:rsid w:val="002B63BC"/>
    <w:rsid w:val="002C52DC"/>
    <w:rsid w:val="002C6B58"/>
    <w:rsid w:val="002D0E94"/>
    <w:rsid w:val="002E0EC0"/>
    <w:rsid w:val="002E2AED"/>
    <w:rsid w:val="002E30D5"/>
    <w:rsid w:val="002F351F"/>
    <w:rsid w:val="002F4674"/>
    <w:rsid w:val="002F51CF"/>
    <w:rsid w:val="002F7EE8"/>
    <w:rsid w:val="00301461"/>
    <w:rsid w:val="003030E4"/>
    <w:rsid w:val="003155BA"/>
    <w:rsid w:val="0034168F"/>
    <w:rsid w:val="00341880"/>
    <w:rsid w:val="003419BE"/>
    <w:rsid w:val="00353847"/>
    <w:rsid w:val="00354FFA"/>
    <w:rsid w:val="003578D1"/>
    <w:rsid w:val="00364D68"/>
    <w:rsid w:val="00364E91"/>
    <w:rsid w:val="003805B8"/>
    <w:rsid w:val="00393A36"/>
    <w:rsid w:val="003A0BC1"/>
    <w:rsid w:val="003B6264"/>
    <w:rsid w:val="003D492C"/>
    <w:rsid w:val="003D5968"/>
    <w:rsid w:val="003F1C86"/>
    <w:rsid w:val="003F5FC0"/>
    <w:rsid w:val="0041263B"/>
    <w:rsid w:val="004206DF"/>
    <w:rsid w:val="00424687"/>
    <w:rsid w:val="00426A1C"/>
    <w:rsid w:val="0042796C"/>
    <w:rsid w:val="00431467"/>
    <w:rsid w:val="00431B64"/>
    <w:rsid w:val="0043406B"/>
    <w:rsid w:val="00444129"/>
    <w:rsid w:val="00450135"/>
    <w:rsid w:val="00454F6B"/>
    <w:rsid w:val="004577F1"/>
    <w:rsid w:val="00460966"/>
    <w:rsid w:val="00461BC5"/>
    <w:rsid w:val="0046733E"/>
    <w:rsid w:val="004748A1"/>
    <w:rsid w:val="0048101E"/>
    <w:rsid w:val="00481567"/>
    <w:rsid w:val="00483509"/>
    <w:rsid w:val="00493D0E"/>
    <w:rsid w:val="004A021D"/>
    <w:rsid w:val="004A1CB1"/>
    <w:rsid w:val="004A54E6"/>
    <w:rsid w:val="004B3B5F"/>
    <w:rsid w:val="004C6FF7"/>
    <w:rsid w:val="004D4E64"/>
    <w:rsid w:val="004E10BD"/>
    <w:rsid w:val="004E7BF7"/>
    <w:rsid w:val="004F2E66"/>
    <w:rsid w:val="004F3FD6"/>
    <w:rsid w:val="00501B7C"/>
    <w:rsid w:val="0052218D"/>
    <w:rsid w:val="00527F23"/>
    <w:rsid w:val="00534786"/>
    <w:rsid w:val="005458F4"/>
    <w:rsid w:val="0055685F"/>
    <w:rsid w:val="005621D9"/>
    <w:rsid w:val="00565E59"/>
    <w:rsid w:val="00570717"/>
    <w:rsid w:val="00573583"/>
    <w:rsid w:val="0058719E"/>
    <w:rsid w:val="005A2EA2"/>
    <w:rsid w:val="005A4FA3"/>
    <w:rsid w:val="005A7F4E"/>
    <w:rsid w:val="005B0A69"/>
    <w:rsid w:val="005B28BF"/>
    <w:rsid w:val="005B5310"/>
    <w:rsid w:val="005B7DFE"/>
    <w:rsid w:val="005C40CE"/>
    <w:rsid w:val="005C597D"/>
    <w:rsid w:val="005C5BB6"/>
    <w:rsid w:val="005E0275"/>
    <w:rsid w:val="005E2CA6"/>
    <w:rsid w:val="005E3E32"/>
    <w:rsid w:val="005E76ED"/>
    <w:rsid w:val="005F1067"/>
    <w:rsid w:val="005F2C31"/>
    <w:rsid w:val="005F399F"/>
    <w:rsid w:val="006036BC"/>
    <w:rsid w:val="006045B4"/>
    <w:rsid w:val="00612AF8"/>
    <w:rsid w:val="00624E59"/>
    <w:rsid w:val="0063143F"/>
    <w:rsid w:val="006364E1"/>
    <w:rsid w:val="006435B6"/>
    <w:rsid w:val="00643E85"/>
    <w:rsid w:val="00645C53"/>
    <w:rsid w:val="006660AA"/>
    <w:rsid w:val="00670DDF"/>
    <w:rsid w:val="00692B6C"/>
    <w:rsid w:val="00692C68"/>
    <w:rsid w:val="006969B1"/>
    <w:rsid w:val="006A0878"/>
    <w:rsid w:val="006B016B"/>
    <w:rsid w:val="006B60F3"/>
    <w:rsid w:val="006B7FBF"/>
    <w:rsid w:val="006E6AA4"/>
    <w:rsid w:val="006E78FE"/>
    <w:rsid w:val="006F0B9F"/>
    <w:rsid w:val="006F159A"/>
    <w:rsid w:val="006F4D5D"/>
    <w:rsid w:val="0070018E"/>
    <w:rsid w:val="007010E6"/>
    <w:rsid w:val="007029C3"/>
    <w:rsid w:val="00705E35"/>
    <w:rsid w:val="00707AAC"/>
    <w:rsid w:val="007318AE"/>
    <w:rsid w:val="00736737"/>
    <w:rsid w:val="0075597E"/>
    <w:rsid w:val="00764369"/>
    <w:rsid w:val="00776A37"/>
    <w:rsid w:val="00776C5C"/>
    <w:rsid w:val="00786C74"/>
    <w:rsid w:val="00787428"/>
    <w:rsid w:val="00792E5B"/>
    <w:rsid w:val="00793D7A"/>
    <w:rsid w:val="007A306E"/>
    <w:rsid w:val="007A5C69"/>
    <w:rsid w:val="007B28C7"/>
    <w:rsid w:val="007B60C0"/>
    <w:rsid w:val="007D2345"/>
    <w:rsid w:val="007D37E1"/>
    <w:rsid w:val="007D3D1C"/>
    <w:rsid w:val="007E0F9A"/>
    <w:rsid w:val="007E43FC"/>
    <w:rsid w:val="00802BD6"/>
    <w:rsid w:val="00817E81"/>
    <w:rsid w:val="00827848"/>
    <w:rsid w:val="00834BA4"/>
    <w:rsid w:val="00850D93"/>
    <w:rsid w:val="00857E8C"/>
    <w:rsid w:val="00861013"/>
    <w:rsid w:val="0086506E"/>
    <w:rsid w:val="00871E13"/>
    <w:rsid w:val="00877895"/>
    <w:rsid w:val="00893522"/>
    <w:rsid w:val="00897DF2"/>
    <w:rsid w:val="008A21FC"/>
    <w:rsid w:val="008A3B48"/>
    <w:rsid w:val="008B1FB3"/>
    <w:rsid w:val="008B259E"/>
    <w:rsid w:val="008D7C4E"/>
    <w:rsid w:val="008F1B70"/>
    <w:rsid w:val="00900123"/>
    <w:rsid w:val="00913F07"/>
    <w:rsid w:val="00925611"/>
    <w:rsid w:val="0092699F"/>
    <w:rsid w:val="009274F9"/>
    <w:rsid w:val="009403FA"/>
    <w:rsid w:val="0094725A"/>
    <w:rsid w:val="009548D7"/>
    <w:rsid w:val="0096176E"/>
    <w:rsid w:val="00967F6F"/>
    <w:rsid w:val="00973923"/>
    <w:rsid w:val="009761E7"/>
    <w:rsid w:val="009834C4"/>
    <w:rsid w:val="009900C8"/>
    <w:rsid w:val="00996672"/>
    <w:rsid w:val="009B1B3C"/>
    <w:rsid w:val="009B3EAE"/>
    <w:rsid w:val="009C1CED"/>
    <w:rsid w:val="009C1F4B"/>
    <w:rsid w:val="009D0023"/>
    <w:rsid w:val="009D0D42"/>
    <w:rsid w:val="009D1D62"/>
    <w:rsid w:val="009D3880"/>
    <w:rsid w:val="009E7977"/>
    <w:rsid w:val="00A22E6D"/>
    <w:rsid w:val="00A30189"/>
    <w:rsid w:val="00A328E1"/>
    <w:rsid w:val="00A438BE"/>
    <w:rsid w:val="00A62CA3"/>
    <w:rsid w:val="00A76D40"/>
    <w:rsid w:val="00A826A4"/>
    <w:rsid w:val="00A86561"/>
    <w:rsid w:val="00A86D51"/>
    <w:rsid w:val="00A90B5A"/>
    <w:rsid w:val="00A91110"/>
    <w:rsid w:val="00A91226"/>
    <w:rsid w:val="00A929B6"/>
    <w:rsid w:val="00A92D73"/>
    <w:rsid w:val="00AB0867"/>
    <w:rsid w:val="00AC4F19"/>
    <w:rsid w:val="00AC7F87"/>
    <w:rsid w:val="00AD12C6"/>
    <w:rsid w:val="00AD5997"/>
    <w:rsid w:val="00AF033A"/>
    <w:rsid w:val="00AF0CD0"/>
    <w:rsid w:val="00B00705"/>
    <w:rsid w:val="00B0577E"/>
    <w:rsid w:val="00B138AD"/>
    <w:rsid w:val="00B20239"/>
    <w:rsid w:val="00B22D1C"/>
    <w:rsid w:val="00B33302"/>
    <w:rsid w:val="00B45704"/>
    <w:rsid w:val="00B472F8"/>
    <w:rsid w:val="00B500B2"/>
    <w:rsid w:val="00B5174D"/>
    <w:rsid w:val="00B52EFF"/>
    <w:rsid w:val="00B558BE"/>
    <w:rsid w:val="00B73045"/>
    <w:rsid w:val="00B77146"/>
    <w:rsid w:val="00B84B60"/>
    <w:rsid w:val="00B8510A"/>
    <w:rsid w:val="00BB0475"/>
    <w:rsid w:val="00BB1C6F"/>
    <w:rsid w:val="00BB3B83"/>
    <w:rsid w:val="00BB4AF4"/>
    <w:rsid w:val="00BB5B89"/>
    <w:rsid w:val="00BC5538"/>
    <w:rsid w:val="00BC5D6F"/>
    <w:rsid w:val="00BD5A00"/>
    <w:rsid w:val="00BE7F26"/>
    <w:rsid w:val="00BF1BB3"/>
    <w:rsid w:val="00C00415"/>
    <w:rsid w:val="00C241A6"/>
    <w:rsid w:val="00C4083D"/>
    <w:rsid w:val="00C45E31"/>
    <w:rsid w:val="00C4697A"/>
    <w:rsid w:val="00C540E3"/>
    <w:rsid w:val="00C5527D"/>
    <w:rsid w:val="00C55DD0"/>
    <w:rsid w:val="00C638D2"/>
    <w:rsid w:val="00C670F9"/>
    <w:rsid w:val="00C700F9"/>
    <w:rsid w:val="00C753EB"/>
    <w:rsid w:val="00C81D10"/>
    <w:rsid w:val="00C8244C"/>
    <w:rsid w:val="00C83937"/>
    <w:rsid w:val="00C927A4"/>
    <w:rsid w:val="00C95AEE"/>
    <w:rsid w:val="00CA2341"/>
    <w:rsid w:val="00CA686F"/>
    <w:rsid w:val="00CA7FA1"/>
    <w:rsid w:val="00CB3815"/>
    <w:rsid w:val="00CB7EAC"/>
    <w:rsid w:val="00CC29A8"/>
    <w:rsid w:val="00CC4A4D"/>
    <w:rsid w:val="00CC51F9"/>
    <w:rsid w:val="00CC5849"/>
    <w:rsid w:val="00CC6C91"/>
    <w:rsid w:val="00CD1729"/>
    <w:rsid w:val="00CD35A4"/>
    <w:rsid w:val="00CD4B2F"/>
    <w:rsid w:val="00D10C50"/>
    <w:rsid w:val="00D110CD"/>
    <w:rsid w:val="00D2647B"/>
    <w:rsid w:val="00D31042"/>
    <w:rsid w:val="00D3189A"/>
    <w:rsid w:val="00D33377"/>
    <w:rsid w:val="00D34639"/>
    <w:rsid w:val="00D37341"/>
    <w:rsid w:val="00D509EA"/>
    <w:rsid w:val="00D51F44"/>
    <w:rsid w:val="00D530ED"/>
    <w:rsid w:val="00D55CBF"/>
    <w:rsid w:val="00D618C8"/>
    <w:rsid w:val="00D7171F"/>
    <w:rsid w:val="00D871DD"/>
    <w:rsid w:val="00D9110D"/>
    <w:rsid w:val="00DA0EE7"/>
    <w:rsid w:val="00DA1464"/>
    <w:rsid w:val="00DA63F9"/>
    <w:rsid w:val="00DB4DE8"/>
    <w:rsid w:val="00DC308E"/>
    <w:rsid w:val="00DC36F4"/>
    <w:rsid w:val="00DD0085"/>
    <w:rsid w:val="00DD67E4"/>
    <w:rsid w:val="00DF3AE4"/>
    <w:rsid w:val="00DF43C8"/>
    <w:rsid w:val="00E2245B"/>
    <w:rsid w:val="00E50E99"/>
    <w:rsid w:val="00E52973"/>
    <w:rsid w:val="00E54A2C"/>
    <w:rsid w:val="00E64D8E"/>
    <w:rsid w:val="00E6672F"/>
    <w:rsid w:val="00E73412"/>
    <w:rsid w:val="00E92AE2"/>
    <w:rsid w:val="00E97CAF"/>
    <w:rsid w:val="00EB2956"/>
    <w:rsid w:val="00EB2A4B"/>
    <w:rsid w:val="00EC3E48"/>
    <w:rsid w:val="00EC4929"/>
    <w:rsid w:val="00ED2E0B"/>
    <w:rsid w:val="00F0715B"/>
    <w:rsid w:val="00F076D9"/>
    <w:rsid w:val="00F11965"/>
    <w:rsid w:val="00F12CA9"/>
    <w:rsid w:val="00F14349"/>
    <w:rsid w:val="00F15433"/>
    <w:rsid w:val="00F216B4"/>
    <w:rsid w:val="00F30225"/>
    <w:rsid w:val="00F33F9B"/>
    <w:rsid w:val="00F34799"/>
    <w:rsid w:val="00F34833"/>
    <w:rsid w:val="00F4083C"/>
    <w:rsid w:val="00F4392F"/>
    <w:rsid w:val="00F461FF"/>
    <w:rsid w:val="00F47246"/>
    <w:rsid w:val="00F50B60"/>
    <w:rsid w:val="00F5746E"/>
    <w:rsid w:val="00F57619"/>
    <w:rsid w:val="00F60F7C"/>
    <w:rsid w:val="00F644D0"/>
    <w:rsid w:val="00F67311"/>
    <w:rsid w:val="00F72D1C"/>
    <w:rsid w:val="00F73AB1"/>
    <w:rsid w:val="00F75D7E"/>
    <w:rsid w:val="00F75EC3"/>
    <w:rsid w:val="00F8115B"/>
    <w:rsid w:val="00F82113"/>
    <w:rsid w:val="00F84517"/>
    <w:rsid w:val="00FA3C28"/>
    <w:rsid w:val="00FC34FA"/>
    <w:rsid w:val="00FC7DEB"/>
    <w:rsid w:val="00FD3A09"/>
    <w:rsid w:val="00FF0A5D"/>
    <w:rsid w:val="00FF2672"/>
    <w:rsid w:val="00FF5F0D"/>
    <w:rsid w:val="00FF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507282,#86839a"/>
    </o:shapedefaults>
    <o:shapelayout v:ext="edit">
      <o:idmap v:ext="edit" data="1"/>
    </o:shapelayout>
  </w:shapeDefaults>
  <w:decimalSymbol w:val="."/>
  <w:listSeparator w:val=","/>
  <w14:docId w14:val="6ED48430"/>
  <w15:chartTrackingRefBased/>
  <w15:docId w15:val="{E45B7DB1-49BE-40D1-ABEE-612025FD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D6"/>
    <w:rPr>
      <w:sz w:val="22"/>
      <w:szCs w:val="22"/>
      <w:lang w:bidi="en-US"/>
    </w:rPr>
  </w:style>
  <w:style w:type="paragraph" w:styleId="Heading1">
    <w:name w:val="heading 1"/>
    <w:basedOn w:val="Normal"/>
    <w:next w:val="Normal"/>
    <w:link w:val="Heading1Char"/>
    <w:uiPriority w:val="9"/>
    <w:qFormat/>
    <w:rsid w:val="00793D7A"/>
    <w:pPr>
      <w:pBdr>
        <w:bottom w:val="thinThickSmallGap" w:sz="12" w:space="1" w:color="80797E"/>
      </w:pBdr>
      <w:spacing w:before="400"/>
      <w:jc w:val="center"/>
      <w:outlineLvl w:val="0"/>
    </w:pPr>
    <w:rPr>
      <w:caps/>
      <w:color w:val="507282"/>
      <w:spacing w:val="20"/>
      <w:sz w:val="28"/>
      <w:szCs w:val="28"/>
    </w:rPr>
  </w:style>
  <w:style w:type="paragraph" w:styleId="Heading2">
    <w:name w:val="heading 2"/>
    <w:basedOn w:val="Normal"/>
    <w:next w:val="Normal"/>
    <w:link w:val="Heading2Char"/>
    <w:uiPriority w:val="9"/>
    <w:unhideWhenUsed/>
    <w:qFormat/>
    <w:rsid w:val="001250D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250D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1250D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1250D2"/>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1250D2"/>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1250D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250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250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09EA"/>
  </w:style>
  <w:style w:type="paragraph" w:styleId="Footer">
    <w:name w:val="footer"/>
    <w:basedOn w:val="Normal"/>
    <w:link w:val="FooterChar"/>
    <w:uiPriority w:val="99"/>
    <w:rsid w:val="00D509EA"/>
    <w:pPr>
      <w:tabs>
        <w:tab w:val="left" w:pos="0"/>
        <w:tab w:val="center" w:pos="4320"/>
        <w:tab w:val="right" w:pos="8640"/>
        <w:tab w:val="left" w:pos="9360"/>
      </w:tabs>
    </w:pPr>
  </w:style>
  <w:style w:type="paragraph" w:customStyle="1" w:styleId="1">
    <w:name w:val="1"/>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pPr>
  </w:style>
  <w:style w:type="paragraph" w:customStyle="1" w:styleId="2">
    <w:name w:val="2"/>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hanging="630"/>
    </w:pPr>
  </w:style>
  <w:style w:type="paragraph" w:styleId="BodyTextIndent">
    <w:name w:val="Body Text Indent"/>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pPr>
    <w:rPr>
      <w:b/>
    </w:rPr>
  </w:style>
  <w:style w:type="character" w:styleId="PageNumber">
    <w:name w:val="page number"/>
    <w:basedOn w:val="DefaultParagraphFont"/>
    <w:rsid w:val="00D509EA"/>
  </w:style>
  <w:style w:type="paragraph" w:styleId="BodyTextIndent2">
    <w:name w:val="Body Text Indent 2"/>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odyTextIndent3">
    <w:name w:val="Body Text Indent 3"/>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alloonText">
    <w:name w:val="Balloon Text"/>
    <w:basedOn w:val="Normal"/>
    <w:semiHidden/>
    <w:rsid w:val="00043C38"/>
    <w:rPr>
      <w:rFonts w:ascii="Tahoma" w:hAnsi="Tahoma" w:cs="Tahoma"/>
      <w:sz w:val="16"/>
      <w:szCs w:val="16"/>
    </w:rPr>
  </w:style>
  <w:style w:type="paragraph" w:styleId="Subtitle">
    <w:name w:val="Subtitle"/>
    <w:basedOn w:val="Normal"/>
    <w:next w:val="Normal"/>
    <w:link w:val="SubtitleChar"/>
    <w:uiPriority w:val="11"/>
    <w:qFormat/>
    <w:rsid w:val="001250D2"/>
    <w:pPr>
      <w:spacing w:after="560"/>
      <w:jc w:val="center"/>
    </w:pPr>
    <w:rPr>
      <w:caps/>
      <w:spacing w:val="20"/>
      <w:sz w:val="18"/>
      <w:szCs w:val="18"/>
    </w:rPr>
  </w:style>
  <w:style w:type="character" w:customStyle="1" w:styleId="SubtitleChar">
    <w:name w:val="Subtitle Char"/>
    <w:link w:val="Subtitle"/>
    <w:uiPriority w:val="11"/>
    <w:rsid w:val="001250D2"/>
    <w:rPr>
      <w:rFonts w:eastAsia="Times New Roman" w:cs="Times New Roman"/>
      <w:caps/>
      <w:spacing w:val="20"/>
      <w:sz w:val="18"/>
      <w:szCs w:val="18"/>
    </w:rPr>
  </w:style>
  <w:style w:type="paragraph" w:styleId="ListParagraph">
    <w:name w:val="List Paragraph"/>
    <w:basedOn w:val="Normal"/>
    <w:uiPriority w:val="34"/>
    <w:qFormat/>
    <w:rsid w:val="00B20239"/>
    <w:pPr>
      <w:numPr>
        <w:numId w:val="10"/>
      </w:numPr>
      <w:contextualSpacing/>
    </w:pPr>
  </w:style>
  <w:style w:type="table" w:styleId="TableGrid">
    <w:name w:val="Table Grid"/>
    <w:basedOn w:val="TableNormal"/>
    <w:rsid w:val="00F2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93D7A"/>
    <w:rPr>
      <w:caps/>
      <w:color w:val="507282"/>
      <w:spacing w:val="20"/>
      <w:sz w:val="28"/>
      <w:szCs w:val="28"/>
      <w:lang w:bidi="en-US"/>
    </w:rPr>
  </w:style>
  <w:style w:type="character" w:customStyle="1" w:styleId="Heading2Char">
    <w:name w:val="Heading 2 Char"/>
    <w:link w:val="Heading2"/>
    <w:uiPriority w:val="9"/>
    <w:rsid w:val="001250D2"/>
    <w:rPr>
      <w:caps/>
      <w:color w:val="632423"/>
      <w:spacing w:val="15"/>
      <w:sz w:val="24"/>
      <w:szCs w:val="24"/>
    </w:rPr>
  </w:style>
  <w:style w:type="character" w:customStyle="1" w:styleId="Heading3Char">
    <w:name w:val="Heading 3 Char"/>
    <w:link w:val="Heading3"/>
    <w:uiPriority w:val="9"/>
    <w:rsid w:val="001250D2"/>
    <w:rPr>
      <w:rFonts w:eastAsia="Times New Roman" w:cs="Times New Roman"/>
      <w:caps/>
      <w:color w:val="622423"/>
      <w:sz w:val="24"/>
      <w:szCs w:val="24"/>
    </w:rPr>
  </w:style>
  <w:style w:type="character" w:customStyle="1" w:styleId="Heading4Char">
    <w:name w:val="Heading 4 Char"/>
    <w:link w:val="Heading4"/>
    <w:uiPriority w:val="9"/>
    <w:rsid w:val="001250D2"/>
    <w:rPr>
      <w:rFonts w:eastAsia="Times New Roman" w:cs="Times New Roman"/>
      <w:caps/>
      <w:color w:val="622423"/>
      <w:spacing w:val="10"/>
    </w:rPr>
  </w:style>
  <w:style w:type="character" w:customStyle="1" w:styleId="Heading5Char">
    <w:name w:val="Heading 5 Char"/>
    <w:link w:val="Heading5"/>
    <w:uiPriority w:val="9"/>
    <w:rsid w:val="001250D2"/>
    <w:rPr>
      <w:rFonts w:eastAsia="Times New Roman" w:cs="Times New Roman"/>
      <w:caps/>
      <w:color w:val="622423"/>
      <w:spacing w:val="10"/>
    </w:rPr>
  </w:style>
  <w:style w:type="character" w:customStyle="1" w:styleId="Heading6Char">
    <w:name w:val="Heading 6 Char"/>
    <w:link w:val="Heading6"/>
    <w:uiPriority w:val="9"/>
    <w:rsid w:val="001250D2"/>
    <w:rPr>
      <w:rFonts w:eastAsia="Times New Roman" w:cs="Times New Roman"/>
      <w:caps/>
      <w:color w:val="943634"/>
      <w:spacing w:val="10"/>
    </w:rPr>
  </w:style>
  <w:style w:type="character" w:customStyle="1" w:styleId="Heading7Char">
    <w:name w:val="Heading 7 Char"/>
    <w:link w:val="Heading7"/>
    <w:uiPriority w:val="9"/>
    <w:rsid w:val="001250D2"/>
    <w:rPr>
      <w:rFonts w:eastAsia="Times New Roman" w:cs="Times New Roman"/>
      <w:i/>
      <w:iCs/>
      <w:caps/>
      <w:color w:val="943634"/>
      <w:spacing w:val="10"/>
    </w:rPr>
  </w:style>
  <w:style w:type="character" w:customStyle="1" w:styleId="Heading8Char">
    <w:name w:val="Heading 8 Char"/>
    <w:link w:val="Heading8"/>
    <w:uiPriority w:val="9"/>
    <w:semiHidden/>
    <w:rsid w:val="001250D2"/>
    <w:rPr>
      <w:rFonts w:eastAsia="Times New Roman" w:cs="Times New Roman"/>
      <w:caps/>
      <w:spacing w:val="10"/>
      <w:sz w:val="20"/>
      <w:szCs w:val="20"/>
    </w:rPr>
  </w:style>
  <w:style w:type="character" w:customStyle="1" w:styleId="Heading9Char">
    <w:name w:val="Heading 9 Char"/>
    <w:link w:val="Heading9"/>
    <w:uiPriority w:val="9"/>
    <w:semiHidden/>
    <w:rsid w:val="001250D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250D2"/>
    <w:rPr>
      <w:caps/>
      <w:spacing w:val="10"/>
      <w:sz w:val="18"/>
      <w:szCs w:val="18"/>
    </w:rPr>
  </w:style>
  <w:style w:type="paragraph" w:styleId="Title">
    <w:name w:val="Title"/>
    <w:basedOn w:val="Normal"/>
    <w:next w:val="Normal"/>
    <w:link w:val="TitleChar"/>
    <w:uiPriority w:val="10"/>
    <w:qFormat/>
    <w:rsid w:val="001250D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250D2"/>
    <w:rPr>
      <w:rFonts w:eastAsia="Times New Roman" w:cs="Times New Roman"/>
      <w:caps/>
      <w:color w:val="632423"/>
      <w:spacing w:val="50"/>
      <w:sz w:val="44"/>
      <w:szCs w:val="44"/>
    </w:rPr>
  </w:style>
  <w:style w:type="character" w:styleId="Strong">
    <w:name w:val="Strong"/>
    <w:uiPriority w:val="22"/>
    <w:qFormat/>
    <w:rsid w:val="001250D2"/>
    <w:rPr>
      <w:b/>
      <w:bCs/>
      <w:color w:val="943634"/>
      <w:spacing w:val="5"/>
    </w:rPr>
  </w:style>
  <w:style w:type="character" w:styleId="Emphasis">
    <w:name w:val="Emphasis"/>
    <w:uiPriority w:val="20"/>
    <w:qFormat/>
    <w:rsid w:val="001250D2"/>
    <w:rPr>
      <w:caps/>
      <w:spacing w:val="5"/>
      <w:sz w:val="20"/>
      <w:szCs w:val="20"/>
    </w:rPr>
  </w:style>
  <w:style w:type="paragraph" w:styleId="NoSpacing">
    <w:name w:val="No Spacing"/>
    <w:basedOn w:val="Normal"/>
    <w:link w:val="NoSpacingChar"/>
    <w:uiPriority w:val="1"/>
    <w:qFormat/>
    <w:rsid w:val="001250D2"/>
  </w:style>
  <w:style w:type="character" w:customStyle="1" w:styleId="NoSpacingChar">
    <w:name w:val="No Spacing Char"/>
    <w:basedOn w:val="DefaultParagraphFont"/>
    <w:link w:val="NoSpacing"/>
    <w:uiPriority w:val="1"/>
    <w:rsid w:val="001250D2"/>
  </w:style>
  <w:style w:type="paragraph" w:styleId="Quote">
    <w:name w:val="Quote"/>
    <w:basedOn w:val="Normal"/>
    <w:next w:val="Normal"/>
    <w:link w:val="QuoteChar"/>
    <w:uiPriority w:val="29"/>
    <w:qFormat/>
    <w:rsid w:val="001250D2"/>
    <w:rPr>
      <w:i/>
      <w:iCs/>
    </w:rPr>
  </w:style>
  <w:style w:type="character" w:customStyle="1" w:styleId="QuoteChar">
    <w:name w:val="Quote Char"/>
    <w:link w:val="Quote"/>
    <w:uiPriority w:val="29"/>
    <w:rsid w:val="001250D2"/>
    <w:rPr>
      <w:rFonts w:eastAsia="Times New Roman" w:cs="Times New Roman"/>
      <w:i/>
      <w:iCs/>
    </w:rPr>
  </w:style>
  <w:style w:type="paragraph" w:styleId="IntenseQuote">
    <w:name w:val="Intense Quote"/>
    <w:basedOn w:val="Normal"/>
    <w:next w:val="Normal"/>
    <w:link w:val="IntenseQuoteChar"/>
    <w:uiPriority w:val="30"/>
    <w:qFormat/>
    <w:rsid w:val="001250D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250D2"/>
    <w:rPr>
      <w:rFonts w:eastAsia="Times New Roman" w:cs="Times New Roman"/>
      <w:caps/>
      <w:color w:val="622423"/>
      <w:spacing w:val="5"/>
      <w:sz w:val="20"/>
      <w:szCs w:val="20"/>
    </w:rPr>
  </w:style>
  <w:style w:type="character" w:styleId="SubtleEmphasis">
    <w:name w:val="Subtle Emphasis"/>
    <w:uiPriority w:val="19"/>
    <w:qFormat/>
    <w:rsid w:val="001250D2"/>
    <w:rPr>
      <w:i/>
      <w:iCs/>
    </w:rPr>
  </w:style>
  <w:style w:type="character" w:styleId="IntenseEmphasis">
    <w:name w:val="Intense Emphasis"/>
    <w:uiPriority w:val="21"/>
    <w:qFormat/>
    <w:rsid w:val="001250D2"/>
    <w:rPr>
      <w:i/>
      <w:iCs/>
      <w:caps/>
      <w:spacing w:val="10"/>
      <w:sz w:val="20"/>
      <w:szCs w:val="20"/>
    </w:rPr>
  </w:style>
  <w:style w:type="character" w:styleId="SubtleReference">
    <w:name w:val="Subtle Reference"/>
    <w:uiPriority w:val="31"/>
    <w:qFormat/>
    <w:rsid w:val="001250D2"/>
    <w:rPr>
      <w:rFonts w:ascii="Calibri" w:eastAsia="Times New Roman" w:hAnsi="Calibri" w:cs="Times New Roman"/>
      <w:i/>
      <w:iCs/>
      <w:color w:val="622423"/>
    </w:rPr>
  </w:style>
  <w:style w:type="character" w:styleId="IntenseReference">
    <w:name w:val="Intense Reference"/>
    <w:uiPriority w:val="32"/>
    <w:qFormat/>
    <w:rsid w:val="001250D2"/>
    <w:rPr>
      <w:rFonts w:ascii="Calibri" w:eastAsia="Times New Roman" w:hAnsi="Calibri" w:cs="Times New Roman"/>
      <w:b/>
      <w:bCs/>
      <w:i/>
      <w:iCs/>
      <w:color w:val="622423"/>
    </w:rPr>
  </w:style>
  <w:style w:type="character" w:styleId="BookTitle">
    <w:name w:val="Book Title"/>
    <w:uiPriority w:val="33"/>
    <w:qFormat/>
    <w:rsid w:val="001250D2"/>
    <w:rPr>
      <w:caps/>
      <w:color w:val="622423"/>
      <w:spacing w:val="5"/>
      <w:u w:color="622423"/>
    </w:rPr>
  </w:style>
  <w:style w:type="paragraph" w:styleId="TOCHeading">
    <w:name w:val="TOC Heading"/>
    <w:basedOn w:val="Heading1"/>
    <w:next w:val="Normal"/>
    <w:uiPriority w:val="39"/>
    <w:semiHidden/>
    <w:unhideWhenUsed/>
    <w:qFormat/>
    <w:rsid w:val="001250D2"/>
    <w:pPr>
      <w:outlineLvl w:val="9"/>
    </w:pPr>
  </w:style>
  <w:style w:type="paragraph" w:styleId="Header">
    <w:name w:val="header"/>
    <w:basedOn w:val="Normal"/>
    <w:link w:val="HeaderChar"/>
    <w:uiPriority w:val="99"/>
    <w:unhideWhenUsed/>
    <w:rsid w:val="00AF033A"/>
    <w:pPr>
      <w:tabs>
        <w:tab w:val="center" w:pos="4680"/>
        <w:tab w:val="right" w:pos="9360"/>
      </w:tabs>
    </w:pPr>
  </w:style>
  <w:style w:type="character" w:customStyle="1" w:styleId="HeaderChar">
    <w:name w:val="Header Char"/>
    <w:basedOn w:val="DefaultParagraphFont"/>
    <w:link w:val="Header"/>
    <w:uiPriority w:val="99"/>
    <w:rsid w:val="00AF033A"/>
  </w:style>
  <w:style w:type="character" w:customStyle="1" w:styleId="FooterChar">
    <w:name w:val="Footer Char"/>
    <w:basedOn w:val="DefaultParagraphFont"/>
    <w:link w:val="Footer"/>
    <w:uiPriority w:val="99"/>
    <w:rsid w:val="00364D68"/>
  </w:style>
  <w:style w:type="table" w:customStyle="1" w:styleId="TableGrid1">
    <w:name w:val="Table Grid1"/>
    <w:basedOn w:val="TableNormal"/>
    <w:next w:val="TableGrid"/>
    <w:uiPriority w:val="59"/>
    <w:rsid w:val="00692C68"/>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92C68"/>
    <w:rPr>
      <w:color w:val="0000FF"/>
      <w:u w:val="single"/>
    </w:rPr>
  </w:style>
  <w:style w:type="character" w:styleId="CommentReference">
    <w:name w:val="annotation reference"/>
    <w:basedOn w:val="DefaultParagraphFont"/>
    <w:uiPriority w:val="99"/>
    <w:semiHidden/>
    <w:unhideWhenUsed/>
    <w:rsid w:val="00F75D7E"/>
    <w:rPr>
      <w:sz w:val="16"/>
      <w:szCs w:val="16"/>
    </w:rPr>
  </w:style>
  <w:style w:type="paragraph" w:styleId="CommentText">
    <w:name w:val="annotation text"/>
    <w:basedOn w:val="Normal"/>
    <w:link w:val="CommentTextChar"/>
    <w:uiPriority w:val="99"/>
    <w:semiHidden/>
    <w:unhideWhenUsed/>
    <w:rsid w:val="00F75D7E"/>
    <w:rPr>
      <w:sz w:val="20"/>
      <w:szCs w:val="20"/>
    </w:rPr>
  </w:style>
  <w:style w:type="character" w:customStyle="1" w:styleId="CommentTextChar">
    <w:name w:val="Comment Text Char"/>
    <w:basedOn w:val="DefaultParagraphFont"/>
    <w:link w:val="CommentText"/>
    <w:uiPriority w:val="99"/>
    <w:semiHidden/>
    <w:rsid w:val="00F75D7E"/>
    <w:rPr>
      <w:lang w:bidi="en-US"/>
    </w:rPr>
  </w:style>
  <w:style w:type="paragraph" w:styleId="CommentSubject">
    <w:name w:val="annotation subject"/>
    <w:basedOn w:val="CommentText"/>
    <w:next w:val="CommentText"/>
    <w:link w:val="CommentSubjectChar"/>
    <w:uiPriority w:val="99"/>
    <w:semiHidden/>
    <w:unhideWhenUsed/>
    <w:rsid w:val="00F75D7E"/>
    <w:rPr>
      <w:b/>
      <w:bCs/>
    </w:rPr>
  </w:style>
  <w:style w:type="character" w:customStyle="1" w:styleId="CommentSubjectChar">
    <w:name w:val="Comment Subject Char"/>
    <w:basedOn w:val="CommentTextChar"/>
    <w:link w:val="CommentSubject"/>
    <w:uiPriority w:val="99"/>
    <w:semiHidden/>
    <w:rsid w:val="00F75D7E"/>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amhsa.gov/product/Guidelines-for-Successful-Transition-of-People-with-Mental-or-Substance-Use-Disorders-from-Jail-and-Prison-Implementation-Guide/SMA16-4998"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2F6EE-F9EF-433F-8B03-C842B25B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2329</Words>
  <Characters>15916</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Solicitation for Applications: Strategic Planning Opportunity: Sequential Intercept Mapping for Early Diversion</vt:lpstr>
    </vt:vector>
  </TitlesOfParts>
  <Company>Policy Research Associates</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Applications: Strategic Planning Opportunity: Sequential Intercept Mapping for Early Diversion</dc:title>
  <dc:subject>Sequential Intercept Model</dc:subject>
  <dc:creator>SAMHSA's GAINS Center</dc:creator>
  <cp:keywords>Sequential Intercept Model</cp:keywords>
  <cp:lastModifiedBy>Matthew Robbins</cp:lastModifiedBy>
  <cp:revision>8</cp:revision>
  <cp:lastPrinted>2017-10-05T17:58:00Z</cp:lastPrinted>
  <dcterms:created xsi:type="dcterms:W3CDTF">2017-10-06T14:39:00Z</dcterms:created>
  <dcterms:modified xsi:type="dcterms:W3CDTF">2017-10-11T14:33:00Z</dcterms:modified>
  <cp:category>Solicitation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